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EB" w:rsidRDefault="00093BEB" w:rsidP="007628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bookmarkStart w:id="0" w:name="_GoBack"/>
      <w:bookmarkEnd w:id="0"/>
    </w:p>
    <w:tbl>
      <w:tblPr>
        <w:tblStyle w:val="a4"/>
        <w:tblW w:w="963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AD0560" w:rsidTr="00B700D1">
        <w:tc>
          <w:tcPr>
            <w:tcW w:w="4819" w:type="dxa"/>
          </w:tcPr>
          <w:p w:rsidR="00AD0560" w:rsidRDefault="00AD0560" w:rsidP="00AD0560">
            <w:pPr>
              <w:widowControl w:val="0"/>
              <w:ind w:left="171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УТВЕРЖДАЮ</w:t>
            </w:r>
          </w:p>
          <w:p w:rsidR="00AD0560" w:rsidRDefault="00AD0560" w:rsidP="00AD0560">
            <w:pPr>
              <w:widowControl w:val="0"/>
              <w:tabs>
                <w:tab w:val="left" w:pos="284"/>
              </w:tabs>
              <w:ind w:left="171"/>
              <w:rPr>
                <w:rFonts w:eastAsia="Times New Roman"/>
                <w:lang w:eastAsia="ru-RU"/>
              </w:rPr>
            </w:pPr>
          </w:p>
          <w:p w:rsidR="00AD0560" w:rsidRDefault="00AD0560" w:rsidP="00AD0560">
            <w:pPr>
              <w:widowControl w:val="0"/>
              <w:tabs>
                <w:tab w:val="left" w:pos="284"/>
              </w:tabs>
              <w:ind w:left="17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 главного управления</w:t>
            </w:r>
          </w:p>
          <w:p w:rsidR="00AD0560" w:rsidRDefault="00AD0560" w:rsidP="00AD0560">
            <w:pPr>
              <w:widowControl w:val="0"/>
              <w:tabs>
                <w:tab w:val="left" w:pos="284"/>
              </w:tabs>
              <w:ind w:left="17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 образованию Витебского областного исполнительного комитета</w:t>
            </w:r>
          </w:p>
          <w:p w:rsidR="00AD0560" w:rsidRDefault="00AD0560" w:rsidP="00AD0560">
            <w:pPr>
              <w:widowControl w:val="0"/>
              <w:ind w:firstLine="171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   Д.Л.Хома</w:t>
            </w:r>
          </w:p>
          <w:p w:rsidR="00AD0560" w:rsidRDefault="00AD0560" w:rsidP="00AD0560">
            <w:pPr>
              <w:ind w:firstLine="171"/>
            </w:pPr>
            <w:r>
              <w:rPr>
                <w:rFonts w:eastAsia="Times New Roman"/>
                <w:lang w:eastAsia="ru-RU"/>
              </w:rPr>
              <w:t>___  ________   2020 г.</w:t>
            </w:r>
          </w:p>
          <w:p w:rsidR="00151015" w:rsidRDefault="00151015" w:rsidP="003C7244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819" w:type="dxa"/>
          </w:tcPr>
          <w:p w:rsidR="00AD0560" w:rsidRDefault="00AD0560" w:rsidP="00B700D1">
            <w:pPr>
              <w:widowControl w:val="0"/>
              <w:ind w:left="171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УТВЕРЖДАЮ</w:t>
            </w:r>
          </w:p>
          <w:p w:rsidR="00AD0560" w:rsidRDefault="00AD0560" w:rsidP="00B700D1">
            <w:pPr>
              <w:widowControl w:val="0"/>
              <w:tabs>
                <w:tab w:val="left" w:pos="284"/>
              </w:tabs>
              <w:ind w:left="171"/>
              <w:rPr>
                <w:rFonts w:eastAsia="Times New Roman"/>
                <w:lang w:eastAsia="ru-RU"/>
              </w:rPr>
            </w:pPr>
          </w:p>
          <w:p w:rsidR="00AD0560" w:rsidRDefault="00AD0560" w:rsidP="00B700D1">
            <w:pPr>
              <w:widowControl w:val="0"/>
              <w:tabs>
                <w:tab w:val="left" w:pos="284"/>
              </w:tabs>
              <w:ind w:left="17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директора государственного учреждения «Администрация Парка высоких технологий»</w:t>
            </w:r>
          </w:p>
          <w:p w:rsidR="00AD0560" w:rsidRDefault="00AD0560" w:rsidP="00B700D1">
            <w:pPr>
              <w:widowControl w:val="0"/>
              <w:ind w:left="171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  А.М.Мартинкевич</w:t>
            </w:r>
          </w:p>
          <w:p w:rsidR="00AD0560" w:rsidRDefault="00AD0560" w:rsidP="00B700D1">
            <w:pPr>
              <w:ind w:left="171"/>
            </w:pPr>
            <w:r>
              <w:rPr>
                <w:rFonts w:eastAsia="Times New Roman"/>
                <w:lang w:eastAsia="ru-RU"/>
              </w:rPr>
              <w:t>___   ________   2020 г.</w:t>
            </w:r>
          </w:p>
          <w:p w:rsidR="00151015" w:rsidRDefault="00151015" w:rsidP="003C7244">
            <w:pPr>
              <w:widowControl w:val="0"/>
              <w:ind w:left="171"/>
              <w:jc w:val="both"/>
              <w:rPr>
                <w:rFonts w:eastAsia="Times New Roman"/>
                <w:lang w:eastAsia="ru-RU"/>
              </w:rPr>
            </w:pPr>
          </w:p>
        </w:tc>
      </w:tr>
      <w:tr w:rsidR="00AD0560" w:rsidTr="00B700D1">
        <w:tc>
          <w:tcPr>
            <w:tcW w:w="4819" w:type="dxa"/>
          </w:tcPr>
          <w:p w:rsidR="00AD0560" w:rsidRDefault="00AD0560" w:rsidP="00B700D1">
            <w:pPr>
              <w:widowControl w:val="0"/>
              <w:ind w:left="18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УТВЕРЖДАЮ</w:t>
            </w:r>
          </w:p>
          <w:p w:rsidR="00AD0560" w:rsidRDefault="00AD0560" w:rsidP="00B700D1">
            <w:pPr>
              <w:widowControl w:val="0"/>
              <w:ind w:left="180"/>
              <w:jc w:val="both"/>
              <w:rPr>
                <w:rFonts w:eastAsia="Times New Roman"/>
                <w:lang w:eastAsia="ru-RU"/>
              </w:rPr>
            </w:pPr>
          </w:p>
          <w:p w:rsidR="00AD0560" w:rsidRDefault="00AD0560" w:rsidP="00B700D1">
            <w:pPr>
              <w:widowControl w:val="0"/>
              <w:tabs>
                <w:tab w:val="left" w:pos="284"/>
              </w:tabs>
              <w:ind w:left="180"/>
              <w:rPr>
                <w:rFonts w:eastAsia="Times New Roman"/>
                <w:spacing w:val="-10"/>
                <w:lang w:eastAsia="ru-RU"/>
              </w:rPr>
            </w:pPr>
            <w:r>
              <w:rPr>
                <w:rFonts w:eastAsia="Times New Roman"/>
                <w:spacing w:val="-10"/>
                <w:lang w:eastAsia="ru-RU"/>
              </w:rPr>
              <w:t>Ректор учреждения образования «Витебский государственный университет имени П.М. Машерова»</w:t>
            </w:r>
          </w:p>
          <w:p w:rsidR="00AD0560" w:rsidRDefault="00AD0560" w:rsidP="00AD0560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  <w:p w:rsidR="00AD0560" w:rsidRDefault="00AD0560" w:rsidP="00B700D1">
            <w:pPr>
              <w:widowControl w:val="0"/>
              <w:ind w:left="18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   В.В.Богатырева</w:t>
            </w:r>
          </w:p>
          <w:p w:rsidR="00AD0560" w:rsidRDefault="00AD0560" w:rsidP="00B700D1">
            <w:pPr>
              <w:ind w:left="180"/>
            </w:pPr>
            <w:r>
              <w:rPr>
                <w:rFonts w:eastAsia="Times New Roman"/>
                <w:lang w:eastAsia="ru-RU"/>
              </w:rPr>
              <w:t>___  __________   2020 г.</w:t>
            </w:r>
          </w:p>
          <w:p w:rsidR="00521245" w:rsidRDefault="00521245" w:rsidP="00AD056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9" w:type="dxa"/>
          </w:tcPr>
          <w:p w:rsidR="00AD0560" w:rsidRDefault="00AD0560" w:rsidP="00AD0560">
            <w:pPr>
              <w:widowControl w:val="0"/>
              <w:autoSpaceDE w:val="0"/>
              <w:autoSpaceDN w:val="0"/>
              <w:adjustRightInd w:val="0"/>
              <w:ind w:left="17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УТВЕРЖДАЮ</w:t>
            </w:r>
          </w:p>
          <w:p w:rsidR="00AD0560" w:rsidRDefault="00AD0560" w:rsidP="00AD0560">
            <w:pPr>
              <w:widowControl w:val="0"/>
              <w:autoSpaceDE w:val="0"/>
              <w:autoSpaceDN w:val="0"/>
              <w:adjustRightInd w:val="0"/>
              <w:ind w:left="171"/>
              <w:rPr>
                <w:rFonts w:eastAsia="Times New Roman"/>
                <w:lang w:eastAsia="ru-RU"/>
              </w:rPr>
            </w:pPr>
          </w:p>
          <w:p w:rsidR="00AD0560" w:rsidRDefault="00AD0560" w:rsidP="00AD0560">
            <w:pPr>
              <w:widowControl w:val="0"/>
              <w:tabs>
                <w:tab w:val="left" w:pos="284"/>
              </w:tabs>
              <w:ind w:left="171"/>
              <w:rPr>
                <w:rFonts w:eastAsia="Times New Roman"/>
                <w:spacing w:val="-10"/>
                <w:lang w:eastAsia="ru-RU"/>
              </w:rPr>
            </w:pPr>
            <w:r>
              <w:rPr>
                <w:rFonts w:eastAsia="Times New Roman"/>
                <w:spacing w:val="-10"/>
                <w:lang w:eastAsia="ru-RU"/>
              </w:rPr>
              <w:t>Ректор государственного учреждения дополнительного образования взрослых «Витебский областной институт развития образования»</w:t>
            </w:r>
          </w:p>
          <w:p w:rsidR="00AD0560" w:rsidRDefault="00AD0560" w:rsidP="00AD0560">
            <w:pPr>
              <w:widowControl w:val="0"/>
              <w:autoSpaceDE w:val="0"/>
              <w:autoSpaceDN w:val="0"/>
              <w:adjustRightInd w:val="0"/>
              <w:ind w:left="171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   О.В.Лапатинская</w:t>
            </w:r>
          </w:p>
          <w:p w:rsidR="00AD0560" w:rsidRDefault="00AD0560" w:rsidP="00AD0560">
            <w:pPr>
              <w:ind w:left="171"/>
            </w:pPr>
            <w:r>
              <w:rPr>
                <w:rFonts w:eastAsia="Times New Roman"/>
                <w:lang w:eastAsia="ru-RU"/>
              </w:rPr>
              <w:t>___  ________   2020 г.</w:t>
            </w:r>
          </w:p>
          <w:p w:rsidR="00521245" w:rsidRDefault="00521245" w:rsidP="00AD0560">
            <w:pPr>
              <w:ind w:firstLine="171"/>
              <w:rPr>
                <w:rFonts w:eastAsia="Times New Roman"/>
                <w:lang w:eastAsia="ru-RU"/>
              </w:rPr>
            </w:pPr>
          </w:p>
        </w:tc>
      </w:tr>
    </w:tbl>
    <w:p w:rsidR="00521245" w:rsidRDefault="00521245" w:rsidP="007628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76285B" w:rsidRPr="00220F7A" w:rsidRDefault="0076285B" w:rsidP="007628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220F7A">
        <w:rPr>
          <w:rFonts w:eastAsia="Times New Roman"/>
          <w:b/>
          <w:lang w:eastAsia="ru-RU"/>
        </w:rPr>
        <w:t>ПОЛОЖЕНИЕ</w:t>
      </w:r>
    </w:p>
    <w:p w:rsidR="00D541A5" w:rsidRDefault="00D541A5" w:rsidP="007628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 __________ 2020 г.</w:t>
      </w:r>
    </w:p>
    <w:p w:rsidR="00D541A5" w:rsidRDefault="00D541A5" w:rsidP="007628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г. Витебск</w:t>
      </w:r>
    </w:p>
    <w:p w:rsidR="00D541A5" w:rsidRDefault="00D541A5" w:rsidP="007628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76285B" w:rsidRPr="00220F7A" w:rsidRDefault="00D541A5" w:rsidP="00D541A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220F7A">
        <w:rPr>
          <w:rFonts w:eastAsia="Times New Roman"/>
          <w:b/>
          <w:lang w:eastAsia="ru-RU"/>
        </w:rPr>
        <w:t>О</w:t>
      </w:r>
      <w:r w:rsidR="0076285B" w:rsidRPr="00220F7A">
        <w:rPr>
          <w:rFonts w:eastAsia="Times New Roman"/>
          <w:b/>
          <w:lang w:eastAsia="ru-RU"/>
        </w:rPr>
        <w:t xml:space="preserve"> </w:t>
      </w:r>
      <w:bookmarkStart w:id="1" w:name="_Hlk33435914"/>
      <w:r w:rsidR="00632620" w:rsidRPr="00220F7A">
        <w:rPr>
          <w:rFonts w:eastAsia="Times New Roman"/>
          <w:b/>
          <w:lang w:eastAsia="ru-RU"/>
        </w:rPr>
        <w:t>региональном центре педагогического</w:t>
      </w:r>
      <w:r w:rsidRPr="00220F7A">
        <w:rPr>
          <w:rFonts w:eastAsia="Times New Roman"/>
          <w:b/>
          <w:lang w:eastAsia="ru-RU"/>
        </w:rPr>
        <w:t xml:space="preserve"> </w:t>
      </w:r>
      <w:bookmarkStart w:id="2" w:name="_Hlk33435957"/>
      <w:r w:rsidR="00632620" w:rsidRPr="00220F7A">
        <w:rPr>
          <w:rFonts w:eastAsia="Times New Roman"/>
          <w:b/>
          <w:lang w:val="en-US" w:eastAsia="ru-RU"/>
        </w:rPr>
        <w:t>STEM</w:t>
      </w:r>
      <w:r w:rsidR="00632620" w:rsidRPr="00220F7A">
        <w:rPr>
          <w:rFonts w:eastAsia="Times New Roman"/>
          <w:b/>
          <w:lang w:eastAsia="ru-RU"/>
        </w:rPr>
        <w:t xml:space="preserve">-образования </w:t>
      </w:r>
    </w:p>
    <w:p w:rsidR="00045356" w:rsidRDefault="00045356" w:rsidP="00797E08">
      <w:pPr>
        <w:widowControl w:val="0"/>
        <w:autoSpaceDE w:val="0"/>
        <w:autoSpaceDN w:val="0"/>
        <w:adjustRightInd w:val="0"/>
        <w:spacing w:after="0" w:line="240" w:lineRule="auto"/>
        <w:ind w:right="2551"/>
        <w:rPr>
          <w:rFonts w:eastAsia="Times New Roman"/>
          <w:lang w:eastAsia="ru-RU"/>
        </w:rPr>
      </w:pPr>
    </w:p>
    <w:bookmarkEnd w:id="1"/>
    <w:bookmarkEnd w:id="2"/>
    <w:p w:rsidR="0076285B" w:rsidRPr="00B676BA" w:rsidRDefault="0076285B" w:rsidP="007628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:rsidR="00797E08" w:rsidRDefault="00797E08" w:rsidP="00D541A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ГЛАВА 1. ОБЩИЕ ПОЛОЖЕНИЯ</w:t>
      </w:r>
    </w:p>
    <w:p w:rsidR="00045356" w:rsidRDefault="00045356" w:rsidP="00797E08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1F50AE" w:rsidRPr="00797E08" w:rsidRDefault="00632620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Региональный центр педагогического </w:t>
      </w:r>
      <w:bookmarkStart w:id="3" w:name="_Hlk33436129"/>
      <w:r w:rsidRPr="00632620">
        <w:rPr>
          <w:rFonts w:eastAsia="Times New Roman"/>
          <w:lang w:eastAsia="ru-RU"/>
        </w:rPr>
        <w:t>STEM</w:t>
      </w:r>
      <w:bookmarkEnd w:id="3"/>
      <w:r w:rsidRPr="00632620">
        <w:rPr>
          <w:rFonts w:eastAsia="Times New Roman"/>
          <w:lang w:eastAsia="ru-RU"/>
        </w:rPr>
        <w:t xml:space="preserve">-образования </w:t>
      </w:r>
      <w:r w:rsidR="0076285B" w:rsidRPr="00797E08">
        <w:rPr>
          <w:rFonts w:eastAsia="Times New Roman"/>
          <w:lang w:eastAsia="ru-RU"/>
        </w:rPr>
        <w:t xml:space="preserve"> (далее – </w:t>
      </w:r>
      <w:r>
        <w:rPr>
          <w:rFonts w:eastAsia="Times New Roman"/>
          <w:lang w:eastAsia="ru-RU"/>
        </w:rPr>
        <w:t>Центр</w:t>
      </w:r>
      <w:r w:rsidR="0076285B" w:rsidRPr="00797E08">
        <w:rPr>
          <w:rFonts w:eastAsia="Times New Roman"/>
          <w:lang w:eastAsia="ru-RU"/>
        </w:rPr>
        <w:t xml:space="preserve">) </w:t>
      </w:r>
      <w:r w:rsidR="00220F7A">
        <w:rPr>
          <w:rFonts w:eastAsia="Times New Roman"/>
          <w:lang w:eastAsia="ru-RU"/>
        </w:rPr>
        <w:t>организуется</w:t>
      </w:r>
      <w:r w:rsidR="0076285B" w:rsidRPr="00797E08">
        <w:rPr>
          <w:rFonts w:eastAsia="Times New Roman"/>
          <w:lang w:eastAsia="ru-RU"/>
        </w:rPr>
        <w:t xml:space="preserve"> с целью</w:t>
      </w:r>
      <w:r>
        <w:rPr>
          <w:rFonts w:eastAsia="Times New Roman"/>
          <w:lang w:eastAsia="ru-RU"/>
        </w:rPr>
        <w:t xml:space="preserve"> </w:t>
      </w:r>
      <w:r w:rsidR="0076285B" w:rsidRPr="00797E08">
        <w:rPr>
          <w:rFonts w:eastAsia="Times New Roman"/>
          <w:lang w:eastAsia="ru-RU"/>
        </w:rPr>
        <w:t xml:space="preserve">создания условий для повышения мотивации </w:t>
      </w:r>
      <w:r>
        <w:rPr>
          <w:rFonts w:eastAsia="Times New Roman"/>
          <w:lang w:eastAsia="ru-RU"/>
        </w:rPr>
        <w:t>педагогов</w:t>
      </w:r>
      <w:r w:rsidR="00B676BA" w:rsidRPr="00797E08">
        <w:rPr>
          <w:rFonts w:eastAsia="Times New Roman"/>
          <w:lang w:eastAsia="ru-RU"/>
        </w:rPr>
        <w:t xml:space="preserve"> к </w:t>
      </w:r>
      <w:r>
        <w:rPr>
          <w:rFonts w:eastAsia="Times New Roman"/>
          <w:lang w:eastAsia="ru-RU"/>
        </w:rPr>
        <w:t xml:space="preserve">применению современных </w:t>
      </w:r>
      <w:r>
        <w:rPr>
          <w:rFonts w:eastAsia="Times New Roman"/>
          <w:lang w:val="en-US" w:eastAsia="ru-RU"/>
        </w:rPr>
        <w:t>STEM</w:t>
      </w:r>
      <w:r w:rsidRPr="00632620">
        <w:rPr>
          <w:rFonts w:eastAsia="Times New Roman"/>
          <w:lang w:eastAsia="ru-RU"/>
        </w:rPr>
        <w:t>-</w:t>
      </w:r>
      <w:r>
        <w:rPr>
          <w:rFonts w:eastAsia="Times New Roman"/>
          <w:lang w:eastAsia="ru-RU"/>
        </w:rPr>
        <w:t xml:space="preserve">технологий в </w:t>
      </w:r>
      <w:r w:rsidR="00220F7A">
        <w:rPr>
          <w:rFonts w:eastAsia="Times New Roman"/>
          <w:lang w:eastAsia="ru-RU"/>
        </w:rPr>
        <w:t>образовательном</w:t>
      </w:r>
      <w:r>
        <w:rPr>
          <w:rFonts w:eastAsia="Times New Roman"/>
          <w:lang w:eastAsia="ru-RU"/>
        </w:rPr>
        <w:t xml:space="preserve"> процессе</w:t>
      </w:r>
      <w:r w:rsidR="0076285B" w:rsidRPr="00797E08">
        <w:rPr>
          <w:rFonts w:eastAsia="Times New Roman"/>
          <w:lang w:eastAsia="ru-RU"/>
        </w:rPr>
        <w:t>, развития интеллектуальных способностей</w:t>
      </w:r>
      <w:r>
        <w:rPr>
          <w:rFonts w:eastAsia="Times New Roman"/>
          <w:lang w:eastAsia="ru-RU"/>
        </w:rPr>
        <w:t xml:space="preserve"> обучающихся</w:t>
      </w:r>
      <w:r w:rsidR="0076285B" w:rsidRPr="00797E08">
        <w:rPr>
          <w:rFonts w:eastAsia="Times New Roman"/>
          <w:lang w:eastAsia="ru-RU"/>
        </w:rPr>
        <w:t xml:space="preserve">, углубления теоретических знаний и практических умений, самореализации личности; выработки нового подхода к использованию </w:t>
      </w:r>
      <w:r w:rsidRPr="00632620">
        <w:rPr>
          <w:rFonts w:eastAsia="Times New Roman"/>
          <w:lang w:eastAsia="ru-RU"/>
        </w:rPr>
        <w:t>STEM</w:t>
      </w:r>
      <w:r w:rsidR="0076285B" w:rsidRPr="00797E08">
        <w:rPr>
          <w:rFonts w:eastAsia="Times New Roman"/>
          <w:lang w:eastAsia="ru-RU"/>
        </w:rPr>
        <w:t xml:space="preserve">-технологий для повышения мотивации </w:t>
      </w:r>
      <w:r>
        <w:rPr>
          <w:rFonts w:eastAsia="Times New Roman"/>
          <w:lang w:eastAsia="ru-RU"/>
        </w:rPr>
        <w:t>обучающихся</w:t>
      </w:r>
      <w:r w:rsidR="00B676BA" w:rsidRPr="00797E08">
        <w:rPr>
          <w:rFonts w:eastAsia="Times New Roman"/>
          <w:lang w:eastAsia="ru-RU"/>
        </w:rPr>
        <w:t xml:space="preserve"> к изучению учебн</w:t>
      </w:r>
      <w:r>
        <w:rPr>
          <w:rFonts w:eastAsia="Times New Roman"/>
          <w:lang w:eastAsia="ru-RU"/>
        </w:rPr>
        <w:t xml:space="preserve">ых </w:t>
      </w:r>
      <w:r w:rsidR="00B676BA" w:rsidRPr="00797E08">
        <w:rPr>
          <w:rFonts w:eastAsia="Times New Roman"/>
          <w:lang w:eastAsia="ru-RU"/>
        </w:rPr>
        <w:t>предмет</w:t>
      </w:r>
      <w:r>
        <w:rPr>
          <w:rFonts w:eastAsia="Times New Roman"/>
          <w:lang w:eastAsia="ru-RU"/>
        </w:rPr>
        <w:t>ов</w:t>
      </w:r>
      <w:r w:rsidR="00B676BA" w:rsidRPr="00797E08">
        <w:rPr>
          <w:rFonts w:eastAsia="Times New Roman"/>
          <w:lang w:eastAsia="ru-RU"/>
        </w:rPr>
        <w:t xml:space="preserve"> </w:t>
      </w:r>
      <w:r w:rsidR="0076285B" w:rsidRPr="00797E08">
        <w:rPr>
          <w:rFonts w:eastAsia="Times New Roman"/>
          <w:lang w:eastAsia="ru-RU"/>
        </w:rPr>
        <w:t xml:space="preserve">и активизации творческой деятельности </w:t>
      </w:r>
      <w:r w:rsidR="00220F7A">
        <w:rPr>
          <w:rFonts w:eastAsia="Times New Roman"/>
          <w:lang w:eastAsia="ru-RU"/>
        </w:rPr>
        <w:t>руководящих работников и специалистов образования</w:t>
      </w:r>
      <w:r w:rsidR="0076285B" w:rsidRPr="00797E08">
        <w:rPr>
          <w:rFonts w:eastAsia="Times New Roman"/>
          <w:lang w:eastAsia="ru-RU"/>
        </w:rPr>
        <w:t xml:space="preserve">; привлечения научных работников, </w:t>
      </w:r>
      <w:r w:rsidR="00220F7A">
        <w:rPr>
          <w:rFonts w:eastAsia="Times New Roman"/>
          <w:lang w:eastAsia="ru-RU"/>
        </w:rPr>
        <w:t>профессорско-преподавательского состава</w:t>
      </w:r>
      <w:r w:rsidR="0076285B" w:rsidRPr="00797E08">
        <w:rPr>
          <w:rFonts w:eastAsia="Times New Roman"/>
          <w:lang w:eastAsia="ru-RU"/>
        </w:rPr>
        <w:t xml:space="preserve">, аспирантов, студентов учреждений высшего образования к организации </w:t>
      </w:r>
      <w:r w:rsidR="000E42D5">
        <w:rPr>
          <w:rFonts w:eastAsia="Times New Roman"/>
          <w:lang w:eastAsia="ru-RU"/>
        </w:rPr>
        <w:t>работы</w:t>
      </w:r>
      <w:r w:rsidR="0076285B" w:rsidRPr="00797E08">
        <w:rPr>
          <w:rFonts w:eastAsia="Times New Roman"/>
          <w:lang w:eastAsia="ru-RU"/>
        </w:rPr>
        <w:t xml:space="preserve"> </w:t>
      </w:r>
      <w:r w:rsidR="00220F7A" w:rsidRPr="00797E08">
        <w:rPr>
          <w:rFonts w:eastAsia="Times New Roman"/>
          <w:lang w:eastAsia="ru-RU"/>
        </w:rPr>
        <w:t xml:space="preserve">с </w:t>
      </w:r>
      <w:r w:rsidR="00220F7A">
        <w:rPr>
          <w:rFonts w:eastAsia="Times New Roman"/>
          <w:lang w:eastAsia="ru-RU"/>
        </w:rPr>
        <w:t>обучающимися и воспитанниками в</w:t>
      </w:r>
      <w:r w:rsidR="00220F7A" w:rsidRPr="00797E08">
        <w:rPr>
          <w:rFonts w:eastAsia="Times New Roman"/>
          <w:lang w:eastAsia="ru-RU"/>
        </w:rPr>
        <w:t xml:space="preserve"> </w:t>
      </w:r>
      <w:r w:rsidR="0076285B" w:rsidRPr="00797E08">
        <w:rPr>
          <w:rFonts w:eastAsia="Times New Roman"/>
          <w:lang w:eastAsia="ru-RU"/>
        </w:rPr>
        <w:t>учреждени</w:t>
      </w:r>
      <w:r w:rsidR="00220F7A">
        <w:rPr>
          <w:rFonts w:eastAsia="Times New Roman"/>
          <w:lang w:eastAsia="ru-RU"/>
        </w:rPr>
        <w:t>ях дошкольного,</w:t>
      </w:r>
      <w:r w:rsidR="000E42D5">
        <w:rPr>
          <w:rFonts w:eastAsia="Times New Roman"/>
          <w:lang w:eastAsia="ru-RU"/>
        </w:rPr>
        <w:t xml:space="preserve"> </w:t>
      </w:r>
      <w:r w:rsidR="0076285B" w:rsidRPr="00797E08">
        <w:rPr>
          <w:rFonts w:eastAsia="Times New Roman"/>
          <w:lang w:eastAsia="ru-RU"/>
        </w:rPr>
        <w:t xml:space="preserve">общего среднего образования; </w:t>
      </w:r>
      <w:r w:rsidR="000E42D5">
        <w:rPr>
          <w:rFonts w:eastAsia="Times New Roman"/>
          <w:lang w:eastAsia="ru-RU"/>
        </w:rPr>
        <w:t xml:space="preserve">дальнейшего </w:t>
      </w:r>
      <w:r w:rsidR="0076285B" w:rsidRPr="00797E08">
        <w:rPr>
          <w:rFonts w:eastAsia="Times New Roman"/>
          <w:lang w:eastAsia="ru-RU"/>
        </w:rPr>
        <w:t>формирования</w:t>
      </w:r>
      <w:r w:rsidR="00B676BA" w:rsidRPr="00797E08">
        <w:rPr>
          <w:rFonts w:eastAsia="Times New Roman"/>
          <w:lang w:eastAsia="ru-RU"/>
        </w:rPr>
        <w:t xml:space="preserve"> и укрепле</w:t>
      </w:r>
      <w:r w:rsidR="00C06CC3" w:rsidRPr="00797E08">
        <w:rPr>
          <w:rFonts w:eastAsia="Times New Roman"/>
          <w:lang w:eastAsia="ru-RU"/>
        </w:rPr>
        <w:t xml:space="preserve">ния </w:t>
      </w:r>
      <w:r w:rsidR="00B676BA" w:rsidRPr="00797E08">
        <w:rPr>
          <w:rFonts w:eastAsia="Times New Roman"/>
          <w:lang w:eastAsia="ru-RU"/>
        </w:rPr>
        <w:t xml:space="preserve">лучших </w:t>
      </w:r>
      <w:r w:rsidR="0076285B" w:rsidRPr="00797E08">
        <w:rPr>
          <w:rFonts w:eastAsia="Times New Roman"/>
          <w:lang w:eastAsia="ru-RU"/>
        </w:rPr>
        <w:t>традиций</w:t>
      </w:r>
      <w:r w:rsidR="006426DD">
        <w:rPr>
          <w:rFonts w:eastAsia="Times New Roman"/>
          <w:lang w:eastAsia="ru-RU"/>
        </w:rPr>
        <w:t xml:space="preserve"> </w:t>
      </w:r>
      <w:r w:rsidR="000E42D5">
        <w:rPr>
          <w:rFonts w:eastAsia="Times New Roman"/>
          <w:lang w:eastAsia="ru-RU"/>
        </w:rPr>
        <w:t>конкурсного движения</w:t>
      </w:r>
      <w:r w:rsidR="0076285B" w:rsidRPr="00797E08">
        <w:rPr>
          <w:rFonts w:eastAsia="Times New Roman"/>
          <w:lang w:eastAsia="ru-RU"/>
        </w:rPr>
        <w:t xml:space="preserve"> в Витебской области.</w:t>
      </w:r>
    </w:p>
    <w:p w:rsidR="001F50AE" w:rsidRDefault="001F50AE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своей деятельности </w:t>
      </w:r>
      <w:r w:rsidR="006426DD">
        <w:rPr>
          <w:rFonts w:eastAsia="Times New Roman"/>
          <w:lang w:eastAsia="ru-RU"/>
        </w:rPr>
        <w:t>Центр</w:t>
      </w:r>
      <w:r>
        <w:rPr>
          <w:rFonts w:eastAsia="Times New Roman"/>
          <w:lang w:eastAsia="ru-RU"/>
        </w:rPr>
        <w:t xml:space="preserve"> руководствуется законодательством Республики Беларусь, нормативными правовыми актами Министерства </w:t>
      </w:r>
      <w:r>
        <w:rPr>
          <w:rFonts w:eastAsia="Times New Roman"/>
          <w:lang w:eastAsia="ru-RU"/>
        </w:rPr>
        <w:lastRenderedPageBreak/>
        <w:t>образования Республики Беларусь, приказами и распоряжениями главного управления по образованию Витебского областного исполнительного комитета, локальным</w:t>
      </w:r>
      <w:r w:rsidR="00373F23"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 xml:space="preserve"> нормативными актами Витебского областного института развития образования и настоящим Положением. </w:t>
      </w:r>
    </w:p>
    <w:p w:rsidR="0076285B" w:rsidRDefault="00A70CD8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Центр</w:t>
      </w:r>
      <w:r w:rsidR="00C23FB9">
        <w:rPr>
          <w:rFonts w:eastAsia="Times New Roman"/>
          <w:lang w:eastAsia="ru-RU"/>
        </w:rPr>
        <w:t xml:space="preserve"> осуществляет свою деятельность на общественных началах</w:t>
      </w:r>
      <w:r w:rsidR="009F26FE">
        <w:rPr>
          <w:rFonts w:eastAsia="Times New Roman"/>
          <w:lang w:eastAsia="ru-RU"/>
        </w:rPr>
        <w:t xml:space="preserve"> при поддержке Парка высоких технологий</w:t>
      </w:r>
      <w:r w:rsidR="000E42D5">
        <w:rPr>
          <w:rFonts w:eastAsia="Times New Roman"/>
          <w:lang w:eastAsia="ru-RU"/>
        </w:rPr>
        <w:t xml:space="preserve"> </w:t>
      </w:r>
      <w:r w:rsidR="00C23FB9">
        <w:rPr>
          <w:rFonts w:eastAsia="Times New Roman"/>
          <w:lang w:eastAsia="ru-RU"/>
        </w:rPr>
        <w:t xml:space="preserve">во взаимодействии с главным управлением по образованию Витебского областного исполнительного комитета, </w:t>
      </w:r>
      <w:r w:rsidR="004E416C">
        <w:rPr>
          <w:rFonts w:eastAsia="Times New Roman"/>
          <w:lang w:eastAsia="ru-RU"/>
        </w:rPr>
        <w:t xml:space="preserve">с  учреждениями дошкольного, общего среднего образования, </w:t>
      </w:r>
      <w:r w:rsidR="009F26FE">
        <w:rPr>
          <w:rFonts w:eastAsia="Times New Roman"/>
          <w:lang w:eastAsia="ru-RU"/>
        </w:rPr>
        <w:t xml:space="preserve">Витебским государственным университетом имени П.М.Машерова, </w:t>
      </w:r>
      <w:r w:rsidR="00E13141">
        <w:rPr>
          <w:rFonts w:eastAsia="Times New Roman"/>
          <w:lang w:eastAsia="ru-RU"/>
        </w:rPr>
        <w:t xml:space="preserve">другими учреждениями </w:t>
      </w:r>
      <w:r w:rsidR="00C23FB9">
        <w:rPr>
          <w:rFonts w:eastAsia="Times New Roman"/>
          <w:lang w:eastAsia="ru-RU"/>
        </w:rPr>
        <w:t xml:space="preserve">высшего образования </w:t>
      </w:r>
      <w:r w:rsidR="000E42D5">
        <w:rPr>
          <w:rFonts w:eastAsia="Times New Roman"/>
          <w:lang w:eastAsia="ru-RU"/>
        </w:rPr>
        <w:t>на базе Витебского областного института развития образования</w:t>
      </w:r>
      <w:r w:rsidR="00C23FB9">
        <w:rPr>
          <w:rFonts w:eastAsia="Times New Roman"/>
          <w:lang w:eastAsia="ru-RU"/>
        </w:rPr>
        <w:t>.</w:t>
      </w:r>
    </w:p>
    <w:p w:rsidR="00C23FB9" w:rsidRDefault="00C23FB9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состав </w:t>
      </w:r>
      <w:r w:rsidR="009F26FE">
        <w:rPr>
          <w:rFonts w:eastAsia="Times New Roman"/>
          <w:lang w:eastAsia="ru-RU"/>
        </w:rPr>
        <w:t>Центра</w:t>
      </w:r>
      <w:r>
        <w:rPr>
          <w:rFonts w:eastAsia="Times New Roman"/>
          <w:lang w:eastAsia="ru-RU"/>
        </w:rPr>
        <w:t xml:space="preserve"> могут входить:</w:t>
      </w:r>
    </w:p>
    <w:p w:rsidR="00797E08" w:rsidRDefault="00797E08" w:rsidP="00797E08">
      <w:pPr>
        <w:tabs>
          <w:tab w:val="left" w:pos="1276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97E08">
        <w:rPr>
          <w:rFonts w:eastAsia="Times New Roman"/>
          <w:lang w:eastAsia="ru-RU"/>
        </w:rPr>
        <w:t>профессорско-преподавательский состав учреждений высшего образования;</w:t>
      </w:r>
    </w:p>
    <w:p w:rsidR="00B7604C" w:rsidRPr="00AD14AE" w:rsidRDefault="00B7604C" w:rsidP="00B7604C">
      <w:pPr>
        <w:tabs>
          <w:tab w:val="left" w:pos="1276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D14AE">
        <w:rPr>
          <w:rFonts w:eastAsia="Times New Roman"/>
          <w:lang w:eastAsia="ru-RU"/>
        </w:rPr>
        <w:t xml:space="preserve">руководящие  работники и специалисты учреждений дошкольного  образования; </w:t>
      </w:r>
    </w:p>
    <w:p w:rsidR="00B7604C" w:rsidRPr="00AD14AE" w:rsidRDefault="00CC43EE" w:rsidP="00B7604C">
      <w:pPr>
        <w:tabs>
          <w:tab w:val="left" w:pos="1276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D14AE">
        <w:rPr>
          <w:rFonts w:eastAsia="Times New Roman"/>
          <w:lang w:eastAsia="ru-RU"/>
        </w:rPr>
        <w:t xml:space="preserve">руководящие </w:t>
      </w:r>
      <w:r w:rsidR="006D0B20" w:rsidRPr="00AD14AE">
        <w:rPr>
          <w:rFonts w:eastAsia="Times New Roman"/>
          <w:lang w:eastAsia="ru-RU"/>
        </w:rPr>
        <w:t xml:space="preserve"> </w:t>
      </w:r>
      <w:r w:rsidR="006359A7" w:rsidRPr="00AD14AE">
        <w:rPr>
          <w:rFonts w:eastAsia="Times New Roman"/>
          <w:lang w:eastAsia="ru-RU"/>
        </w:rPr>
        <w:t>работники и специалисты</w:t>
      </w:r>
      <w:r w:rsidR="00797E08" w:rsidRPr="00AD14AE">
        <w:rPr>
          <w:rFonts w:eastAsia="Times New Roman"/>
          <w:lang w:eastAsia="ru-RU"/>
        </w:rPr>
        <w:t xml:space="preserve"> учреждений общего среднего образования;</w:t>
      </w:r>
      <w:r w:rsidR="00B7604C" w:rsidRPr="00AD14AE">
        <w:rPr>
          <w:rFonts w:eastAsia="Times New Roman"/>
          <w:lang w:eastAsia="ru-RU"/>
        </w:rPr>
        <w:t xml:space="preserve"> </w:t>
      </w:r>
    </w:p>
    <w:p w:rsidR="00B7604C" w:rsidRPr="00AD14AE" w:rsidRDefault="00B7604C" w:rsidP="00B7604C">
      <w:pPr>
        <w:tabs>
          <w:tab w:val="left" w:pos="1276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D14AE">
        <w:rPr>
          <w:rFonts w:eastAsia="Times New Roman"/>
          <w:lang w:eastAsia="ru-RU"/>
        </w:rPr>
        <w:t>профессорско-преподавательский состав учреждений дополнительного образования взрослых;</w:t>
      </w:r>
    </w:p>
    <w:p w:rsidR="006359A7" w:rsidRDefault="00CC43EE" w:rsidP="00797E08">
      <w:pPr>
        <w:tabs>
          <w:tab w:val="left" w:pos="1276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D14AE">
        <w:rPr>
          <w:rFonts w:eastAsia="Times New Roman"/>
          <w:lang w:eastAsia="ru-RU"/>
        </w:rPr>
        <w:t>руководящие</w:t>
      </w:r>
      <w:r w:rsidR="006D0B20" w:rsidRPr="00AD14AE">
        <w:rPr>
          <w:rFonts w:eastAsia="Times New Roman"/>
          <w:lang w:eastAsia="ru-RU"/>
        </w:rPr>
        <w:t xml:space="preserve"> </w:t>
      </w:r>
      <w:r w:rsidR="006359A7" w:rsidRPr="00AD14AE">
        <w:rPr>
          <w:rFonts w:eastAsia="Times New Roman"/>
          <w:lang w:eastAsia="ru-RU"/>
        </w:rPr>
        <w:t>работники и специалисты учреждений дополнительного образования взрослых</w:t>
      </w:r>
      <w:r w:rsidR="00373F23">
        <w:rPr>
          <w:rFonts w:eastAsia="Times New Roman"/>
          <w:lang w:eastAsia="ru-RU"/>
        </w:rPr>
        <w:t>.</w:t>
      </w:r>
    </w:p>
    <w:p w:rsidR="00797E08" w:rsidRDefault="00797E08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Координацию деятельности </w:t>
      </w:r>
      <w:r w:rsidR="009F26FE">
        <w:rPr>
          <w:rFonts w:eastAsia="Times New Roman"/>
          <w:lang w:eastAsia="ru-RU"/>
        </w:rPr>
        <w:t>Центра</w:t>
      </w:r>
      <w:r>
        <w:rPr>
          <w:rFonts w:eastAsia="Times New Roman"/>
          <w:lang w:eastAsia="ru-RU"/>
        </w:rPr>
        <w:t xml:space="preserve"> осуществляет государственное учреждение дополнительного образования взрослых «Витебский областной институт развития образования» (далее – Институт).</w:t>
      </w:r>
    </w:p>
    <w:p w:rsidR="00BB71FA" w:rsidRPr="00BB71FA" w:rsidRDefault="00BB71FA" w:rsidP="00F372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797E08" w:rsidRDefault="00797E08" w:rsidP="00797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ГЛАВА 2. УСЛОВИЯ И ПОРЯДОК ОРГАНИЗАЦИИ ДЕЯТЕЛЬНОСТИ </w:t>
      </w:r>
      <w:r w:rsidR="00193DF7">
        <w:rPr>
          <w:rFonts w:eastAsia="Times New Roman"/>
          <w:lang w:eastAsia="ru-RU"/>
        </w:rPr>
        <w:t>ЦЕНТРА</w:t>
      </w:r>
    </w:p>
    <w:p w:rsidR="00045356" w:rsidRDefault="00045356" w:rsidP="00797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F372CB" w:rsidRPr="00F372CB" w:rsidRDefault="00193DF7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Центр</w:t>
      </w:r>
      <w:r w:rsidR="00373F23">
        <w:rPr>
          <w:rFonts w:eastAsia="Times New Roman"/>
          <w:lang w:eastAsia="ru-RU"/>
        </w:rPr>
        <w:t xml:space="preserve"> начинает свою работу</w:t>
      </w:r>
      <w:r w:rsidR="00F372CB" w:rsidRPr="00F372CB">
        <w:rPr>
          <w:rFonts w:eastAsia="Times New Roman"/>
          <w:lang w:eastAsia="ru-RU"/>
        </w:rPr>
        <w:t xml:space="preserve"> ежегодно на срок, обусловленный потребностью реализации содержательного наполнения деятельности.</w:t>
      </w:r>
    </w:p>
    <w:p w:rsidR="00F372CB" w:rsidRDefault="00193DF7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Центр</w:t>
      </w:r>
      <w:r w:rsidR="00373F23">
        <w:rPr>
          <w:rFonts w:eastAsia="Times New Roman"/>
          <w:lang w:eastAsia="ru-RU"/>
        </w:rPr>
        <w:t xml:space="preserve"> планирует свою работу</w:t>
      </w:r>
      <w:r w:rsidR="00F372CB">
        <w:rPr>
          <w:rFonts w:eastAsia="Times New Roman"/>
          <w:lang w:eastAsia="ru-RU"/>
        </w:rPr>
        <w:t xml:space="preserve"> и определяет перспективы развития. Деятельность </w:t>
      </w:r>
      <w:r>
        <w:rPr>
          <w:rFonts w:eastAsia="Times New Roman"/>
          <w:lang w:eastAsia="ru-RU"/>
        </w:rPr>
        <w:t>Центра</w:t>
      </w:r>
      <w:r w:rsidR="00F372CB">
        <w:rPr>
          <w:rFonts w:eastAsia="Times New Roman"/>
          <w:lang w:eastAsia="ru-RU"/>
        </w:rPr>
        <w:t xml:space="preserve"> осуществляется в соответствии с данным Положением и </w:t>
      </w:r>
      <w:r w:rsidR="001F50AE">
        <w:rPr>
          <w:rFonts w:eastAsia="Times New Roman"/>
          <w:lang w:eastAsia="ru-RU"/>
        </w:rPr>
        <w:t>координационны</w:t>
      </w:r>
      <w:r w:rsidR="00F372CB">
        <w:rPr>
          <w:rFonts w:eastAsia="Times New Roman"/>
          <w:lang w:eastAsia="ru-RU"/>
        </w:rPr>
        <w:t xml:space="preserve">м планом работы </w:t>
      </w:r>
      <w:r>
        <w:rPr>
          <w:rFonts w:eastAsia="Times New Roman"/>
          <w:lang w:eastAsia="ru-RU"/>
        </w:rPr>
        <w:t>Центра</w:t>
      </w:r>
      <w:r w:rsidR="00F372CB">
        <w:rPr>
          <w:rFonts w:eastAsia="Times New Roman"/>
          <w:lang w:eastAsia="ru-RU"/>
        </w:rPr>
        <w:t>.</w:t>
      </w:r>
    </w:p>
    <w:p w:rsidR="00F372CB" w:rsidRDefault="008958BE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Руководство работой </w:t>
      </w:r>
      <w:r w:rsidR="00682F1A">
        <w:rPr>
          <w:rFonts w:eastAsia="Times New Roman"/>
          <w:lang w:eastAsia="ru-RU"/>
        </w:rPr>
        <w:t>Центром</w:t>
      </w:r>
      <w:r>
        <w:rPr>
          <w:rFonts w:eastAsia="Times New Roman"/>
          <w:lang w:eastAsia="ru-RU"/>
        </w:rPr>
        <w:t xml:space="preserve"> осуществл</w:t>
      </w:r>
      <w:r w:rsidR="005C2855">
        <w:rPr>
          <w:rFonts w:eastAsia="Times New Roman"/>
          <w:lang w:eastAsia="ru-RU"/>
        </w:rPr>
        <w:t xml:space="preserve">яет </w:t>
      </w:r>
      <w:r w:rsidR="00093BEB">
        <w:rPr>
          <w:rFonts w:eastAsia="Times New Roman"/>
          <w:lang w:eastAsia="ru-RU"/>
        </w:rPr>
        <w:t xml:space="preserve">координационный </w:t>
      </w:r>
      <w:r w:rsidR="003E632F">
        <w:rPr>
          <w:rFonts w:eastAsia="Times New Roman"/>
          <w:lang w:eastAsia="ru-RU"/>
        </w:rPr>
        <w:t>с</w:t>
      </w:r>
      <w:r w:rsidR="005C2855">
        <w:rPr>
          <w:rFonts w:eastAsia="Times New Roman"/>
          <w:lang w:eastAsia="ru-RU"/>
        </w:rPr>
        <w:t>овет в составе 16</w:t>
      </w:r>
      <w:r>
        <w:rPr>
          <w:rFonts w:eastAsia="Times New Roman"/>
          <w:lang w:eastAsia="ru-RU"/>
        </w:rPr>
        <w:t xml:space="preserve"> человек</w:t>
      </w:r>
      <w:r w:rsidR="00797E08">
        <w:rPr>
          <w:rFonts w:eastAsia="Times New Roman"/>
          <w:lang w:eastAsia="ru-RU"/>
        </w:rPr>
        <w:t xml:space="preserve"> (Приложение</w:t>
      </w:r>
      <w:r w:rsidR="006F46A2">
        <w:rPr>
          <w:rFonts w:eastAsia="Times New Roman"/>
          <w:lang w:eastAsia="ru-RU"/>
        </w:rPr>
        <w:t>)</w:t>
      </w:r>
      <w:r w:rsidR="003E632F">
        <w:rPr>
          <w:rFonts w:eastAsia="Times New Roman"/>
          <w:lang w:eastAsia="ru-RU"/>
        </w:rPr>
        <w:t>, представляющих главное управление по образованию Витебского областного исполнительного комитета,  Парк высоких технологий,</w:t>
      </w:r>
      <w:r w:rsidR="00037CA6">
        <w:rPr>
          <w:rFonts w:eastAsia="Times New Roman"/>
          <w:lang w:eastAsia="ru-RU"/>
        </w:rPr>
        <w:t xml:space="preserve"> учреждение образование «Витебский государственный университет имени П.М. Машерова», государственное учреждение дополнительного образования взрослых «Витебский областной институт развития образования», уч</w:t>
      </w:r>
      <w:r>
        <w:rPr>
          <w:rFonts w:eastAsia="Times New Roman"/>
          <w:lang w:eastAsia="ru-RU"/>
        </w:rPr>
        <w:t>режден</w:t>
      </w:r>
      <w:r w:rsidR="001F50AE">
        <w:rPr>
          <w:rFonts w:eastAsia="Times New Roman"/>
          <w:lang w:eastAsia="ru-RU"/>
        </w:rPr>
        <w:t>и</w:t>
      </w:r>
      <w:r w:rsidR="00037CA6">
        <w:rPr>
          <w:rFonts w:eastAsia="Times New Roman"/>
          <w:lang w:eastAsia="ru-RU"/>
        </w:rPr>
        <w:t>я</w:t>
      </w:r>
      <w:r w:rsidR="001F50AE">
        <w:rPr>
          <w:rFonts w:eastAsia="Times New Roman"/>
          <w:lang w:eastAsia="ru-RU"/>
        </w:rPr>
        <w:t xml:space="preserve"> высшего образования, </w:t>
      </w:r>
      <w:r>
        <w:rPr>
          <w:rFonts w:eastAsia="Times New Roman"/>
          <w:lang w:eastAsia="ru-RU"/>
        </w:rPr>
        <w:t>учреждени</w:t>
      </w:r>
      <w:r w:rsidR="00037CA6">
        <w:rPr>
          <w:rFonts w:eastAsia="Times New Roman"/>
          <w:lang w:eastAsia="ru-RU"/>
        </w:rPr>
        <w:t>я</w:t>
      </w:r>
      <w:r>
        <w:rPr>
          <w:rFonts w:eastAsia="Times New Roman"/>
          <w:lang w:eastAsia="ru-RU"/>
        </w:rPr>
        <w:t xml:space="preserve"> </w:t>
      </w:r>
      <w:r w:rsidR="003E632F">
        <w:rPr>
          <w:rFonts w:eastAsia="Times New Roman"/>
          <w:lang w:eastAsia="ru-RU"/>
        </w:rPr>
        <w:t>дошкольного образования, учреждени</w:t>
      </w:r>
      <w:r w:rsidR="00037CA6">
        <w:rPr>
          <w:rFonts w:eastAsia="Times New Roman"/>
          <w:lang w:eastAsia="ru-RU"/>
        </w:rPr>
        <w:t>я</w:t>
      </w:r>
      <w:r w:rsidR="003E632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общего среднего образования</w:t>
      </w:r>
      <w:r w:rsidR="00037CA6">
        <w:rPr>
          <w:rFonts w:eastAsia="Times New Roman"/>
          <w:lang w:eastAsia="ru-RU"/>
        </w:rPr>
        <w:t xml:space="preserve"> Витебской области</w:t>
      </w:r>
      <w:r>
        <w:rPr>
          <w:rFonts w:eastAsia="Times New Roman"/>
          <w:lang w:eastAsia="ru-RU"/>
        </w:rPr>
        <w:t xml:space="preserve">. Руководит работой </w:t>
      </w:r>
      <w:r w:rsidR="003E632F">
        <w:rPr>
          <w:rFonts w:eastAsia="Times New Roman"/>
          <w:lang w:eastAsia="ru-RU"/>
        </w:rPr>
        <w:t>с</w:t>
      </w:r>
      <w:r>
        <w:rPr>
          <w:rFonts w:eastAsia="Times New Roman"/>
          <w:lang w:eastAsia="ru-RU"/>
        </w:rPr>
        <w:t>овета председатель, избираемый из числа</w:t>
      </w:r>
      <w:r w:rsidR="003E632F">
        <w:rPr>
          <w:rFonts w:eastAsia="Times New Roman"/>
          <w:lang w:eastAsia="ru-RU"/>
        </w:rPr>
        <w:t xml:space="preserve"> членов</w:t>
      </w:r>
      <w:r>
        <w:rPr>
          <w:rFonts w:eastAsia="Times New Roman"/>
          <w:lang w:eastAsia="ru-RU"/>
        </w:rPr>
        <w:t xml:space="preserve"> </w:t>
      </w:r>
      <w:r w:rsidR="003E632F">
        <w:rPr>
          <w:rFonts w:eastAsia="Times New Roman"/>
          <w:lang w:eastAsia="ru-RU"/>
        </w:rPr>
        <w:t>с</w:t>
      </w:r>
      <w:r>
        <w:rPr>
          <w:rFonts w:eastAsia="Times New Roman"/>
          <w:lang w:eastAsia="ru-RU"/>
        </w:rPr>
        <w:t xml:space="preserve">овета </w:t>
      </w:r>
      <w:r w:rsidR="00193DF7">
        <w:rPr>
          <w:rFonts w:eastAsia="Times New Roman"/>
          <w:lang w:eastAsia="ru-RU"/>
        </w:rPr>
        <w:t>Центра</w:t>
      </w:r>
      <w:r>
        <w:rPr>
          <w:rFonts w:eastAsia="Times New Roman"/>
          <w:lang w:eastAsia="ru-RU"/>
        </w:rPr>
        <w:t>.</w:t>
      </w:r>
    </w:p>
    <w:p w:rsidR="008958BE" w:rsidRDefault="008958BE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В своей работе </w:t>
      </w:r>
      <w:r w:rsidR="00037CA6">
        <w:rPr>
          <w:rFonts w:eastAsia="Times New Roman"/>
          <w:lang w:eastAsia="ru-RU"/>
        </w:rPr>
        <w:t>с</w:t>
      </w:r>
      <w:r w:rsidR="00045356">
        <w:rPr>
          <w:rFonts w:eastAsia="Times New Roman"/>
          <w:lang w:eastAsia="ru-RU"/>
        </w:rPr>
        <w:t>овет</w:t>
      </w:r>
      <w:r>
        <w:rPr>
          <w:rFonts w:eastAsia="Times New Roman"/>
          <w:lang w:eastAsia="ru-RU"/>
        </w:rPr>
        <w:t xml:space="preserve"> </w:t>
      </w:r>
      <w:r w:rsidR="00193DF7">
        <w:rPr>
          <w:rFonts w:eastAsia="Times New Roman"/>
          <w:lang w:eastAsia="ru-RU"/>
        </w:rPr>
        <w:t>Центра</w:t>
      </w:r>
      <w:r>
        <w:rPr>
          <w:rFonts w:eastAsia="Times New Roman"/>
          <w:lang w:eastAsia="ru-RU"/>
        </w:rPr>
        <w:t xml:space="preserve"> руковод</w:t>
      </w:r>
      <w:r w:rsidR="002B1385">
        <w:rPr>
          <w:rFonts w:eastAsia="Times New Roman"/>
          <w:lang w:eastAsia="ru-RU"/>
        </w:rPr>
        <w:t xml:space="preserve">ствуются настоящим Положением и координационным планом работы </w:t>
      </w:r>
      <w:r w:rsidR="00837D88">
        <w:rPr>
          <w:rFonts w:eastAsia="Times New Roman"/>
          <w:lang w:eastAsia="ru-RU"/>
        </w:rPr>
        <w:t>Центра</w:t>
      </w:r>
      <w:r w:rsidR="002B1385">
        <w:rPr>
          <w:rFonts w:eastAsia="Times New Roman"/>
          <w:lang w:eastAsia="ru-RU"/>
        </w:rPr>
        <w:t xml:space="preserve">. О выполнении плана работы </w:t>
      </w:r>
      <w:r w:rsidR="00837D88">
        <w:rPr>
          <w:rFonts w:eastAsia="Times New Roman"/>
          <w:lang w:eastAsia="ru-RU"/>
        </w:rPr>
        <w:t>Центра</w:t>
      </w:r>
      <w:r w:rsidR="00037CA6">
        <w:rPr>
          <w:rFonts w:eastAsia="Times New Roman"/>
          <w:lang w:eastAsia="ru-RU"/>
        </w:rPr>
        <w:t xml:space="preserve"> ежегодно </w:t>
      </w:r>
      <w:r w:rsidR="002B1385">
        <w:rPr>
          <w:rFonts w:eastAsia="Times New Roman"/>
          <w:lang w:eastAsia="ru-RU"/>
        </w:rPr>
        <w:t xml:space="preserve"> составляется отчёт.</w:t>
      </w:r>
    </w:p>
    <w:p w:rsidR="002B1385" w:rsidRDefault="002B1385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Деятельность </w:t>
      </w:r>
      <w:r w:rsidR="00837D88">
        <w:rPr>
          <w:rFonts w:eastAsia="Times New Roman"/>
          <w:lang w:eastAsia="ru-RU"/>
        </w:rPr>
        <w:t>Центра</w:t>
      </w:r>
      <w:r>
        <w:rPr>
          <w:rFonts w:eastAsia="Times New Roman"/>
          <w:lang w:eastAsia="ru-RU"/>
        </w:rPr>
        <w:t xml:space="preserve"> может быть организована в очной и</w:t>
      </w:r>
      <w:r w:rsidR="00037CA6" w:rsidRPr="00037CA6">
        <w:rPr>
          <w:rFonts w:eastAsia="Times New Roman"/>
          <w:lang w:eastAsia="ru-RU"/>
        </w:rPr>
        <w:t>/</w:t>
      </w:r>
      <w:r w:rsidR="00037CA6">
        <w:rPr>
          <w:rFonts w:eastAsia="Times New Roman"/>
          <w:lang w:eastAsia="ru-RU"/>
        </w:rPr>
        <w:t>или</w:t>
      </w:r>
      <w:r>
        <w:rPr>
          <w:rFonts w:eastAsia="Times New Roman"/>
          <w:lang w:eastAsia="ru-RU"/>
        </w:rPr>
        <w:t xml:space="preserve"> заочной (дистанционной) форме и предполагает сетевое взаимодействие </w:t>
      </w:r>
      <w:r w:rsidR="00837D88">
        <w:rPr>
          <w:rFonts w:eastAsia="Times New Roman"/>
          <w:lang w:eastAsia="ru-RU"/>
        </w:rPr>
        <w:t xml:space="preserve">всех </w:t>
      </w:r>
      <w:r w:rsidR="00045356">
        <w:rPr>
          <w:rFonts w:eastAsia="Times New Roman"/>
          <w:lang w:eastAsia="ru-RU"/>
        </w:rPr>
        <w:t>участников</w:t>
      </w:r>
      <w:r w:rsidR="00DD71B4">
        <w:rPr>
          <w:rFonts w:eastAsia="Times New Roman"/>
          <w:lang w:eastAsia="ru-RU"/>
        </w:rPr>
        <w:t xml:space="preserve"> мероприяти</w:t>
      </w:r>
      <w:r w:rsidR="00373F23">
        <w:rPr>
          <w:rFonts w:eastAsia="Times New Roman"/>
          <w:lang w:eastAsia="ru-RU"/>
        </w:rPr>
        <w:t>й</w:t>
      </w:r>
      <w:r>
        <w:rPr>
          <w:rFonts w:eastAsia="Times New Roman"/>
          <w:lang w:eastAsia="ru-RU"/>
        </w:rPr>
        <w:t xml:space="preserve"> </w:t>
      </w:r>
      <w:r w:rsidR="00837D88">
        <w:rPr>
          <w:rFonts w:eastAsia="Times New Roman"/>
          <w:lang w:eastAsia="ru-RU"/>
        </w:rPr>
        <w:t>Центра</w:t>
      </w:r>
      <w:r>
        <w:rPr>
          <w:rFonts w:eastAsia="Times New Roman"/>
          <w:lang w:eastAsia="ru-RU"/>
        </w:rPr>
        <w:t xml:space="preserve">. </w:t>
      </w:r>
    </w:p>
    <w:p w:rsidR="00837D88" w:rsidRPr="00DD71B4" w:rsidRDefault="00373F23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структуре</w:t>
      </w:r>
      <w:r w:rsidR="00837D88" w:rsidRPr="00DD71B4">
        <w:rPr>
          <w:rFonts w:eastAsia="Times New Roman"/>
          <w:lang w:eastAsia="ru-RU"/>
        </w:rPr>
        <w:t xml:space="preserve"> Центра могут организовываться другие </w:t>
      </w:r>
      <w:r w:rsidR="00045356" w:rsidRPr="00DD71B4">
        <w:rPr>
          <w:rFonts w:eastAsia="Times New Roman"/>
          <w:lang w:eastAsia="ru-RU"/>
        </w:rPr>
        <w:t>подразделения</w:t>
      </w:r>
      <w:r w:rsidR="00837D88" w:rsidRPr="00DD71B4">
        <w:rPr>
          <w:rFonts w:eastAsia="Times New Roman"/>
          <w:lang w:eastAsia="ru-RU"/>
        </w:rPr>
        <w:t xml:space="preserve"> (лаборатории</w:t>
      </w:r>
      <w:r w:rsidR="00CC43EE" w:rsidRPr="00DD71B4">
        <w:rPr>
          <w:rFonts w:eastAsia="Times New Roman"/>
          <w:lang w:eastAsia="ru-RU"/>
        </w:rPr>
        <w:t xml:space="preserve">, </w:t>
      </w:r>
      <w:r w:rsidR="00DD71B4" w:rsidRPr="00DD71B4">
        <w:rPr>
          <w:rFonts w:eastAsia="Times New Roman"/>
          <w:lang w:eastAsia="ru-RU"/>
        </w:rPr>
        <w:t>секторы</w:t>
      </w:r>
      <w:r w:rsidR="00837D88" w:rsidRPr="00DD71B4">
        <w:rPr>
          <w:rFonts w:eastAsia="Times New Roman"/>
          <w:lang w:eastAsia="ru-RU"/>
        </w:rPr>
        <w:t>)</w:t>
      </w:r>
      <w:r w:rsidR="00DB40A1" w:rsidRPr="00DD71B4">
        <w:rPr>
          <w:rFonts w:eastAsia="Times New Roman"/>
          <w:lang w:eastAsia="ru-RU"/>
        </w:rPr>
        <w:t>.</w:t>
      </w:r>
    </w:p>
    <w:p w:rsidR="002B1385" w:rsidRPr="00F372CB" w:rsidRDefault="002B1385" w:rsidP="00895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797E08" w:rsidRDefault="00797E08" w:rsidP="00797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ГЛАВА 3. ОСНОВНЫЕ НАПРАВЛЕНИЯ ДЕЯТЕЛЬНОСТИ </w:t>
      </w:r>
      <w:r w:rsidR="00837D88">
        <w:rPr>
          <w:rFonts w:eastAsia="Times New Roman"/>
          <w:lang w:eastAsia="ru-RU"/>
        </w:rPr>
        <w:t>ЦЕНТРА</w:t>
      </w:r>
    </w:p>
    <w:p w:rsidR="00045356" w:rsidRDefault="00045356" w:rsidP="00797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2B1385" w:rsidRPr="002B1385" w:rsidRDefault="00CC43EE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Систематизация, </w:t>
      </w:r>
      <w:r w:rsidR="002B1385" w:rsidRPr="002B1385">
        <w:rPr>
          <w:rFonts w:eastAsia="Times New Roman"/>
          <w:lang w:eastAsia="ru-RU"/>
        </w:rPr>
        <w:t>обобщение</w:t>
      </w:r>
      <w:r>
        <w:rPr>
          <w:rFonts w:eastAsia="Times New Roman"/>
          <w:lang w:eastAsia="ru-RU"/>
        </w:rPr>
        <w:t xml:space="preserve"> и </w:t>
      </w:r>
      <w:r w:rsidRPr="00DD71B4">
        <w:rPr>
          <w:rFonts w:eastAsia="Times New Roman"/>
          <w:lang w:eastAsia="ru-RU"/>
        </w:rPr>
        <w:t>трансляция</w:t>
      </w:r>
      <w:r w:rsidR="002B1385" w:rsidRPr="002B1385">
        <w:rPr>
          <w:rFonts w:eastAsia="Times New Roman"/>
          <w:lang w:eastAsia="ru-RU"/>
        </w:rPr>
        <w:t xml:space="preserve"> передового педагогического опыта в сфере работы с </w:t>
      </w:r>
      <w:r w:rsidR="003D6DB4">
        <w:rPr>
          <w:rFonts w:eastAsia="Times New Roman"/>
          <w:lang w:eastAsia="ru-RU"/>
        </w:rPr>
        <w:t>об</w:t>
      </w:r>
      <w:r w:rsidR="002B1385" w:rsidRPr="002B1385">
        <w:rPr>
          <w:rFonts w:eastAsia="Times New Roman"/>
          <w:lang w:eastAsia="ru-RU"/>
        </w:rPr>
        <w:t>уча</w:t>
      </w:r>
      <w:r w:rsidR="003D6DB4">
        <w:rPr>
          <w:rFonts w:eastAsia="Times New Roman"/>
          <w:lang w:eastAsia="ru-RU"/>
        </w:rPr>
        <w:t>ю</w:t>
      </w:r>
      <w:r w:rsidR="002B1385" w:rsidRPr="002B1385">
        <w:rPr>
          <w:rFonts w:eastAsia="Times New Roman"/>
          <w:lang w:eastAsia="ru-RU"/>
        </w:rPr>
        <w:t>щимися</w:t>
      </w:r>
      <w:r w:rsidR="003D6DB4">
        <w:rPr>
          <w:rFonts w:eastAsia="Times New Roman"/>
          <w:lang w:eastAsia="ru-RU"/>
        </w:rPr>
        <w:t xml:space="preserve"> Витебской области</w:t>
      </w:r>
      <w:r w:rsidR="002B1385" w:rsidRPr="002B1385">
        <w:rPr>
          <w:rFonts w:eastAsia="Times New Roman"/>
          <w:lang w:eastAsia="ru-RU"/>
        </w:rPr>
        <w:t xml:space="preserve"> </w:t>
      </w:r>
      <w:r w:rsidR="00837D88">
        <w:rPr>
          <w:rFonts w:eastAsia="Times New Roman"/>
          <w:lang w:eastAsia="ru-RU"/>
        </w:rPr>
        <w:t xml:space="preserve">с использованием </w:t>
      </w:r>
      <w:r w:rsidR="00837D88" w:rsidRPr="00837D88">
        <w:rPr>
          <w:rFonts w:eastAsia="Times New Roman"/>
          <w:lang w:eastAsia="ru-RU"/>
        </w:rPr>
        <w:t>STEM</w:t>
      </w:r>
      <w:r w:rsidR="0080028C">
        <w:rPr>
          <w:rFonts w:eastAsia="Times New Roman"/>
          <w:lang w:eastAsia="ru-RU"/>
        </w:rPr>
        <w:t>-</w:t>
      </w:r>
      <w:r w:rsidR="003D6DB4">
        <w:rPr>
          <w:rFonts w:eastAsia="Times New Roman"/>
          <w:lang w:eastAsia="ru-RU"/>
        </w:rPr>
        <w:t xml:space="preserve">подхода в </w:t>
      </w:r>
      <w:r w:rsidR="00837D88" w:rsidRPr="00837D88">
        <w:rPr>
          <w:rFonts w:eastAsia="Times New Roman"/>
          <w:lang w:eastAsia="ru-RU"/>
        </w:rPr>
        <w:t>образовани</w:t>
      </w:r>
      <w:r w:rsidR="003D6DB4">
        <w:rPr>
          <w:rFonts w:eastAsia="Times New Roman"/>
          <w:lang w:eastAsia="ru-RU"/>
        </w:rPr>
        <w:t xml:space="preserve">и. </w:t>
      </w:r>
    </w:p>
    <w:p w:rsidR="004E1E13" w:rsidRDefault="008574C8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Подготовка руководящих работников и специалистов учреждений образования к применению современных </w:t>
      </w:r>
      <w:r>
        <w:rPr>
          <w:rFonts w:eastAsia="Times New Roman"/>
          <w:lang w:val="en-US" w:eastAsia="ru-RU"/>
        </w:rPr>
        <w:t>STEM</w:t>
      </w:r>
      <w:r>
        <w:rPr>
          <w:rFonts w:eastAsia="Times New Roman"/>
          <w:lang w:eastAsia="ru-RU"/>
        </w:rPr>
        <w:t xml:space="preserve">-технологий в </w:t>
      </w:r>
      <w:r w:rsidR="00373F23">
        <w:rPr>
          <w:rFonts w:eastAsia="Times New Roman"/>
          <w:lang w:eastAsia="ru-RU"/>
        </w:rPr>
        <w:t>образовательном</w:t>
      </w:r>
      <w:r>
        <w:rPr>
          <w:rFonts w:eastAsia="Times New Roman"/>
          <w:lang w:eastAsia="ru-RU"/>
        </w:rPr>
        <w:t xml:space="preserve"> процессе и п</w:t>
      </w:r>
      <w:r w:rsidR="004E1E13">
        <w:rPr>
          <w:rFonts w:eastAsia="Times New Roman"/>
          <w:lang w:eastAsia="ru-RU"/>
        </w:rPr>
        <w:t>овышение</w:t>
      </w:r>
      <w:r>
        <w:rPr>
          <w:rFonts w:eastAsia="Times New Roman"/>
          <w:lang w:eastAsia="ru-RU"/>
        </w:rPr>
        <w:t xml:space="preserve"> их личностной</w:t>
      </w:r>
      <w:r w:rsidR="004E1E13">
        <w:rPr>
          <w:rFonts w:eastAsia="Times New Roman"/>
          <w:lang w:eastAsia="ru-RU"/>
        </w:rPr>
        <w:t xml:space="preserve"> мотивации.</w:t>
      </w:r>
    </w:p>
    <w:p w:rsidR="004E1E13" w:rsidRDefault="004E1E13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Выработка нового подхода к использованию STEM-технологий для повышения мотивации обучающихся к изучению учебных предметов.</w:t>
      </w:r>
    </w:p>
    <w:p w:rsidR="004E1E13" w:rsidRDefault="004E1E13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Активизации творческой деятельности руководящих работников и специалистов учреждений образования Витебской области.</w:t>
      </w:r>
    </w:p>
    <w:p w:rsidR="002B1385" w:rsidRDefault="004E1E13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2612E3">
        <w:rPr>
          <w:rFonts w:eastAsia="Times New Roman"/>
          <w:lang w:eastAsia="ru-RU"/>
        </w:rPr>
        <w:t xml:space="preserve">Организация сетевого взаимодействия </w:t>
      </w:r>
      <w:r w:rsidR="003D6DB4">
        <w:rPr>
          <w:rFonts w:eastAsia="Times New Roman"/>
          <w:lang w:eastAsia="ru-RU"/>
        </w:rPr>
        <w:t>руководящих работников, специалистов</w:t>
      </w:r>
      <w:r w:rsidR="002612E3">
        <w:rPr>
          <w:rFonts w:eastAsia="Times New Roman"/>
          <w:lang w:eastAsia="ru-RU"/>
        </w:rPr>
        <w:t xml:space="preserve"> и обучающихся. </w:t>
      </w:r>
    </w:p>
    <w:p w:rsidR="002612E3" w:rsidRDefault="002612E3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Организационно-методическое сопровождение мероприятий координационного плана работы </w:t>
      </w:r>
      <w:r w:rsidR="00837D88">
        <w:rPr>
          <w:rFonts w:eastAsia="Times New Roman"/>
          <w:lang w:eastAsia="ru-RU"/>
        </w:rPr>
        <w:t>Центра</w:t>
      </w:r>
      <w:r>
        <w:rPr>
          <w:rFonts w:eastAsia="Times New Roman"/>
          <w:lang w:eastAsia="ru-RU"/>
        </w:rPr>
        <w:t>.</w:t>
      </w:r>
    </w:p>
    <w:p w:rsidR="002B1385" w:rsidRPr="00797E08" w:rsidRDefault="002612E3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797E08">
        <w:rPr>
          <w:rFonts w:eastAsia="Times New Roman"/>
          <w:lang w:eastAsia="ru-RU"/>
        </w:rPr>
        <w:t>Осуществление мероприятий по выявлению интеллектуально одаренных и высокомотивированных учащихся.</w:t>
      </w:r>
    </w:p>
    <w:p w:rsidR="001F50AE" w:rsidRPr="002B1385" w:rsidRDefault="001F50AE" w:rsidP="00C06CC3">
      <w:pPr>
        <w:spacing w:after="0" w:line="237" w:lineRule="auto"/>
        <w:jc w:val="both"/>
        <w:rPr>
          <w:rFonts w:eastAsia="Times New Roman"/>
          <w:lang w:eastAsia="ru-RU"/>
        </w:rPr>
      </w:pPr>
    </w:p>
    <w:p w:rsidR="00797E08" w:rsidRDefault="00797E08" w:rsidP="00797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ГЛАВА 4. ПОРЯДОК ВНЕСЕНИЯ ИЗМЕНЕНИЙ И ДОПОЛНЕНИЙ В НАСТОЯЩЕЕ ПОЛОЖЕНИЕ</w:t>
      </w:r>
    </w:p>
    <w:p w:rsidR="00045356" w:rsidRDefault="00045356" w:rsidP="00797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5B6493" w:rsidRDefault="002612E3" w:rsidP="00797E08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6F46A2">
        <w:rPr>
          <w:rFonts w:eastAsia="Times New Roman"/>
          <w:lang w:eastAsia="ru-RU"/>
        </w:rPr>
        <w:t>В настоящее положение могут быть внесены необходимые изменения и дополнения в порядке, установленном законо</w:t>
      </w:r>
      <w:r w:rsidR="00C06CC3">
        <w:rPr>
          <w:rFonts w:eastAsia="Times New Roman"/>
          <w:lang w:eastAsia="ru-RU"/>
        </w:rPr>
        <w:t>дательством Республики Беларусь.</w:t>
      </w:r>
    </w:p>
    <w:p w:rsidR="005B6493" w:rsidRDefault="005B6493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80028C" w:rsidRDefault="005B6493" w:rsidP="005B6493">
      <w:pPr>
        <w:pStyle w:val="a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Приложение</w:t>
      </w:r>
    </w:p>
    <w:p w:rsidR="005B6493" w:rsidRDefault="005B6493" w:rsidP="005B6493">
      <w:pPr>
        <w:pStyle w:val="a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5B6493" w:rsidRPr="00796361" w:rsidRDefault="005B6493" w:rsidP="005B649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/>
          <w:lang w:eastAsia="ru-RU"/>
        </w:rPr>
      </w:pPr>
      <w:r w:rsidRPr="00796361">
        <w:rPr>
          <w:rFonts w:eastAsia="Times New Roman"/>
          <w:lang w:eastAsia="ru-RU"/>
        </w:rPr>
        <w:t>СОСТАВ</w:t>
      </w:r>
      <w:r w:rsidR="005E159D">
        <w:rPr>
          <w:rFonts w:eastAsia="Times New Roman"/>
          <w:lang w:eastAsia="ru-RU"/>
        </w:rPr>
        <w:t xml:space="preserve"> КООРДИНАЦИОННОГО</w:t>
      </w:r>
      <w:r w:rsidR="005E159D" w:rsidRPr="00796361">
        <w:rPr>
          <w:rFonts w:eastAsia="Times New Roman"/>
          <w:lang w:eastAsia="ru-RU"/>
        </w:rPr>
        <w:t xml:space="preserve"> С</w:t>
      </w:r>
      <w:r w:rsidRPr="00796361">
        <w:rPr>
          <w:rFonts w:eastAsia="Times New Roman"/>
          <w:lang w:eastAsia="ru-RU"/>
        </w:rPr>
        <w:t>ОВЕТА ЦЕНТРА</w:t>
      </w:r>
    </w:p>
    <w:p w:rsidR="005B6493" w:rsidRDefault="005B6493" w:rsidP="005B6493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75"/>
        <w:gridCol w:w="3227"/>
        <w:gridCol w:w="5562"/>
      </w:tblGrid>
      <w:tr w:rsidR="005B6493" w:rsidTr="005E159D">
        <w:trPr>
          <w:trHeight w:val="1531"/>
        </w:trPr>
        <w:tc>
          <w:tcPr>
            <w:tcW w:w="675" w:type="dxa"/>
          </w:tcPr>
          <w:p w:rsidR="005B6493" w:rsidRDefault="005B6493" w:rsidP="005B6493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429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27" w:type="dxa"/>
            <w:hideMark/>
          </w:tcPr>
          <w:p w:rsidR="00796361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Хома </w:t>
            </w:r>
          </w:p>
          <w:p w:rsidR="005B6493" w:rsidRDefault="00796361" w:rsidP="007963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Дмитрий Леонидович</w:t>
            </w:r>
          </w:p>
        </w:tc>
        <w:tc>
          <w:tcPr>
            <w:tcW w:w="5562" w:type="dxa"/>
            <w:hideMark/>
          </w:tcPr>
          <w:p w:rsidR="005B6493" w:rsidRDefault="005B6493">
            <w:pPr>
              <w:widowControl w:val="0"/>
              <w:tabs>
                <w:tab w:val="left" w:pos="284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 главного управления по образованию Витебского областного исполнительного комитета</w:t>
            </w:r>
          </w:p>
        </w:tc>
      </w:tr>
      <w:tr w:rsidR="005B6493" w:rsidTr="005E159D">
        <w:trPr>
          <w:trHeight w:val="1531"/>
        </w:trPr>
        <w:tc>
          <w:tcPr>
            <w:tcW w:w="675" w:type="dxa"/>
          </w:tcPr>
          <w:p w:rsidR="005B6493" w:rsidRDefault="005B6493" w:rsidP="005B6493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429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27" w:type="dxa"/>
            <w:hideMark/>
          </w:tcPr>
          <w:p w:rsidR="00796361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Мартинкевич </w:t>
            </w:r>
          </w:p>
          <w:p w:rsidR="005B6493" w:rsidRDefault="007963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Александр Михайлович</w:t>
            </w:r>
          </w:p>
        </w:tc>
        <w:tc>
          <w:tcPr>
            <w:tcW w:w="5562" w:type="dxa"/>
            <w:hideMark/>
          </w:tcPr>
          <w:p w:rsidR="005B6493" w:rsidRDefault="005B6493">
            <w:pPr>
              <w:widowControl w:val="0"/>
              <w:tabs>
                <w:tab w:val="left" w:pos="284"/>
              </w:tabs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директора государственного учреждения «Администрация Парка высоких технологий»</w:t>
            </w:r>
          </w:p>
        </w:tc>
      </w:tr>
      <w:tr w:rsidR="005B6493" w:rsidTr="005E159D">
        <w:trPr>
          <w:trHeight w:val="1531"/>
        </w:trPr>
        <w:tc>
          <w:tcPr>
            <w:tcW w:w="675" w:type="dxa"/>
          </w:tcPr>
          <w:p w:rsidR="005B6493" w:rsidRDefault="005B6493" w:rsidP="005B6493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429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27" w:type="dxa"/>
            <w:hideMark/>
          </w:tcPr>
          <w:p w:rsidR="00796361" w:rsidRDefault="005B6493" w:rsidP="007963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Грушевич </w:t>
            </w:r>
          </w:p>
          <w:p w:rsidR="005B6493" w:rsidRDefault="00796361" w:rsidP="007963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Олег</w:t>
            </w:r>
            <w:r w:rsidR="005B6493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5562" w:type="dxa"/>
            <w:hideMark/>
          </w:tcPr>
          <w:p w:rsidR="005B6493" w:rsidRDefault="005B6493" w:rsidP="0080028C">
            <w:pPr>
              <w:widowControl w:val="0"/>
              <w:tabs>
                <w:tab w:val="left" w:pos="284"/>
              </w:tabs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Директор компании-резидента </w:t>
            </w:r>
            <w:r w:rsidR="0080028C">
              <w:rPr>
                <w:rFonts w:eastAsia="Times New Roman"/>
                <w:lang w:eastAsia="ru-RU"/>
              </w:rPr>
              <w:t>Парка высоких технологий</w:t>
            </w:r>
            <w:r>
              <w:rPr>
                <w:rFonts w:eastAsia="Times New Roman"/>
                <w:lang w:eastAsia="ru-RU"/>
              </w:rPr>
              <w:t xml:space="preserve"> ООО «Изибрэйн» </w:t>
            </w:r>
          </w:p>
        </w:tc>
      </w:tr>
      <w:tr w:rsidR="005B6493" w:rsidTr="005E159D">
        <w:trPr>
          <w:trHeight w:val="1531"/>
        </w:trPr>
        <w:tc>
          <w:tcPr>
            <w:tcW w:w="675" w:type="dxa"/>
          </w:tcPr>
          <w:p w:rsidR="005B6493" w:rsidRDefault="005B6493" w:rsidP="005B6493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429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27" w:type="dxa"/>
            <w:hideMark/>
          </w:tcPr>
          <w:p w:rsidR="005B6493" w:rsidRDefault="005B6493" w:rsidP="007963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Лапатинская </w:t>
            </w:r>
          </w:p>
          <w:p w:rsidR="00796361" w:rsidRDefault="00796361" w:rsidP="007963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Ольга Викторовна</w:t>
            </w:r>
          </w:p>
        </w:tc>
        <w:tc>
          <w:tcPr>
            <w:tcW w:w="5562" w:type="dxa"/>
            <w:hideMark/>
          </w:tcPr>
          <w:p w:rsidR="005B6493" w:rsidRDefault="005B64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Ректор государственного учреждения дополнительного образования взрослых «Витебский областной институт развития образования»</w:t>
            </w:r>
          </w:p>
        </w:tc>
      </w:tr>
      <w:tr w:rsidR="005B6493" w:rsidTr="005E159D">
        <w:trPr>
          <w:trHeight w:val="1531"/>
        </w:trPr>
        <w:tc>
          <w:tcPr>
            <w:tcW w:w="675" w:type="dxa"/>
          </w:tcPr>
          <w:p w:rsidR="005B6493" w:rsidRDefault="005B6493" w:rsidP="005B649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27" w:type="dxa"/>
            <w:hideMark/>
          </w:tcPr>
          <w:p w:rsidR="00796361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Богатырева </w:t>
            </w:r>
          </w:p>
          <w:p w:rsidR="005B6493" w:rsidRDefault="007963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Валентина Васильевна</w:t>
            </w:r>
          </w:p>
        </w:tc>
        <w:tc>
          <w:tcPr>
            <w:tcW w:w="5562" w:type="dxa"/>
            <w:hideMark/>
          </w:tcPr>
          <w:p w:rsidR="005B6493" w:rsidRDefault="005B6493">
            <w:pPr>
              <w:widowControl w:val="0"/>
              <w:tabs>
                <w:tab w:val="left" w:pos="284"/>
              </w:tabs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Ректор учреждения образования «Витебский государственный университет имени П.М. Машерова»</w:t>
            </w:r>
          </w:p>
        </w:tc>
      </w:tr>
      <w:tr w:rsidR="005B6493" w:rsidTr="005E159D">
        <w:trPr>
          <w:trHeight w:val="1531"/>
        </w:trPr>
        <w:tc>
          <w:tcPr>
            <w:tcW w:w="675" w:type="dxa"/>
          </w:tcPr>
          <w:p w:rsidR="005B6493" w:rsidRDefault="005B6493" w:rsidP="005B649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27" w:type="dxa"/>
            <w:hideMark/>
          </w:tcPr>
          <w:p w:rsidR="00796361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Кондратович </w:t>
            </w:r>
          </w:p>
          <w:p w:rsidR="005B6493" w:rsidRDefault="007963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Александр Борисович</w:t>
            </w:r>
          </w:p>
        </w:tc>
        <w:tc>
          <w:tcPr>
            <w:tcW w:w="5562" w:type="dxa"/>
            <w:hideMark/>
          </w:tcPr>
          <w:p w:rsidR="005B6493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Начальник центра педагогических инициатив в работе с интеллектуально одаренными высокомотивированными учащимися </w:t>
            </w:r>
          </w:p>
        </w:tc>
      </w:tr>
      <w:tr w:rsidR="005B6493" w:rsidTr="005E159D">
        <w:trPr>
          <w:trHeight w:val="1531"/>
        </w:trPr>
        <w:tc>
          <w:tcPr>
            <w:tcW w:w="675" w:type="dxa"/>
          </w:tcPr>
          <w:p w:rsidR="005B6493" w:rsidRDefault="005B6493" w:rsidP="005B649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27" w:type="dxa"/>
            <w:hideMark/>
          </w:tcPr>
          <w:p w:rsidR="00796361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Залесская </w:t>
            </w:r>
          </w:p>
          <w:p w:rsidR="005B6493" w:rsidRDefault="007963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Елена Николаевна</w:t>
            </w:r>
          </w:p>
        </w:tc>
        <w:tc>
          <w:tcPr>
            <w:tcW w:w="5562" w:type="dxa"/>
            <w:hideMark/>
          </w:tcPr>
          <w:p w:rsidR="005B6493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Декан факультета математики и информационных технологий учреждения образования «Витебский государственный университет имени П.М. Машерова»</w:t>
            </w:r>
          </w:p>
        </w:tc>
      </w:tr>
      <w:tr w:rsidR="005B6493" w:rsidTr="005E159D">
        <w:trPr>
          <w:trHeight w:val="1531"/>
        </w:trPr>
        <w:tc>
          <w:tcPr>
            <w:tcW w:w="675" w:type="dxa"/>
          </w:tcPr>
          <w:p w:rsidR="005B6493" w:rsidRDefault="005B6493" w:rsidP="005B649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27" w:type="dxa"/>
            <w:hideMark/>
          </w:tcPr>
          <w:p w:rsidR="00796361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Алейникова </w:t>
            </w:r>
          </w:p>
          <w:p w:rsidR="005B6493" w:rsidRDefault="007963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Татьяна Григорьевна</w:t>
            </w:r>
          </w:p>
        </w:tc>
        <w:tc>
          <w:tcPr>
            <w:tcW w:w="5562" w:type="dxa"/>
            <w:hideMark/>
          </w:tcPr>
          <w:p w:rsidR="005B6493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Доцент кафедры информатики и  информационных технологий учреждения образования «Витебский государственный университет имени П.М. Машерова», кандидат физико-математических наук </w:t>
            </w:r>
          </w:p>
        </w:tc>
      </w:tr>
      <w:tr w:rsidR="005B6493" w:rsidTr="005E159D">
        <w:trPr>
          <w:trHeight w:val="1531"/>
        </w:trPr>
        <w:tc>
          <w:tcPr>
            <w:tcW w:w="675" w:type="dxa"/>
          </w:tcPr>
          <w:p w:rsidR="005B6493" w:rsidRDefault="005B6493" w:rsidP="005B649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27" w:type="dxa"/>
            <w:hideMark/>
          </w:tcPr>
          <w:p w:rsidR="005B6493" w:rsidRDefault="00A46C0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Загурский</w:t>
            </w:r>
          </w:p>
          <w:p w:rsidR="00A46C08" w:rsidRDefault="00A46C0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Андрей Владимирович</w:t>
            </w:r>
          </w:p>
        </w:tc>
        <w:tc>
          <w:tcPr>
            <w:tcW w:w="5562" w:type="dxa"/>
            <w:hideMark/>
          </w:tcPr>
          <w:p w:rsidR="005B6493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 управления по образованию Оршанского районного исполнительного комитета</w:t>
            </w:r>
          </w:p>
        </w:tc>
      </w:tr>
      <w:tr w:rsidR="005B6493" w:rsidTr="005E159D">
        <w:trPr>
          <w:trHeight w:val="1531"/>
        </w:trPr>
        <w:tc>
          <w:tcPr>
            <w:tcW w:w="675" w:type="dxa"/>
          </w:tcPr>
          <w:p w:rsidR="005B6493" w:rsidRDefault="005B6493" w:rsidP="005B649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27" w:type="dxa"/>
            <w:hideMark/>
          </w:tcPr>
          <w:p w:rsidR="005B6493" w:rsidRDefault="005B6493" w:rsidP="007963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Курякова </w:t>
            </w:r>
          </w:p>
          <w:p w:rsidR="00796361" w:rsidRDefault="00796361" w:rsidP="007963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Марина Руслановна</w:t>
            </w:r>
          </w:p>
        </w:tc>
        <w:tc>
          <w:tcPr>
            <w:tcW w:w="5562" w:type="dxa"/>
            <w:hideMark/>
          </w:tcPr>
          <w:p w:rsidR="005B6493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директора по учебной работе ГУО «Средняя школа №45 г. Витебска»</w:t>
            </w:r>
          </w:p>
        </w:tc>
      </w:tr>
      <w:tr w:rsidR="005B6493" w:rsidTr="005E159D">
        <w:trPr>
          <w:trHeight w:val="1531"/>
        </w:trPr>
        <w:tc>
          <w:tcPr>
            <w:tcW w:w="675" w:type="dxa"/>
          </w:tcPr>
          <w:p w:rsidR="005B6493" w:rsidRDefault="005B6493" w:rsidP="005B649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27" w:type="dxa"/>
            <w:hideMark/>
          </w:tcPr>
          <w:p w:rsidR="00796361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Лазинская </w:t>
            </w:r>
          </w:p>
          <w:p w:rsidR="005B6493" w:rsidRDefault="007963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Ольга Ввасильевна</w:t>
            </w:r>
          </w:p>
        </w:tc>
        <w:tc>
          <w:tcPr>
            <w:tcW w:w="5562" w:type="dxa"/>
            <w:hideMark/>
          </w:tcPr>
          <w:p w:rsidR="005B6493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Методист центра педагогических инициатив в работе с интеллектуально одаренными высокомотивированными учащимися</w:t>
            </w:r>
          </w:p>
        </w:tc>
      </w:tr>
      <w:tr w:rsidR="005B6493" w:rsidTr="005E159D">
        <w:trPr>
          <w:trHeight w:val="1531"/>
        </w:trPr>
        <w:tc>
          <w:tcPr>
            <w:tcW w:w="675" w:type="dxa"/>
          </w:tcPr>
          <w:p w:rsidR="005B6493" w:rsidRDefault="005B6493" w:rsidP="005B649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27" w:type="dxa"/>
            <w:hideMark/>
          </w:tcPr>
          <w:p w:rsidR="005B6493" w:rsidRDefault="005B6493" w:rsidP="007963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Сырбу </w:t>
            </w:r>
          </w:p>
          <w:p w:rsidR="00796361" w:rsidRDefault="00FF11BC" w:rsidP="00796361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Алла Алексеевна</w:t>
            </w:r>
          </w:p>
        </w:tc>
        <w:tc>
          <w:tcPr>
            <w:tcW w:w="5562" w:type="dxa"/>
            <w:hideMark/>
          </w:tcPr>
          <w:p w:rsidR="005B6493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Методист центра педагогических инициатив в работе с интеллектуально одаренными высокомотивированными учащимися, учитель начальных классов ГУО «Гимназия №4 г. Витебска»</w:t>
            </w:r>
          </w:p>
          <w:p w:rsidR="0080028C" w:rsidRDefault="0080028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5B6493" w:rsidTr="005E159D">
        <w:trPr>
          <w:trHeight w:val="1531"/>
        </w:trPr>
        <w:tc>
          <w:tcPr>
            <w:tcW w:w="675" w:type="dxa"/>
          </w:tcPr>
          <w:p w:rsidR="005B6493" w:rsidRDefault="005B6493" w:rsidP="005B649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27" w:type="dxa"/>
            <w:hideMark/>
          </w:tcPr>
          <w:p w:rsidR="005B6493" w:rsidRDefault="005B6493" w:rsidP="00FF11B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be-BY" w:eastAsia="ru-RU"/>
              </w:rPr>
              <w:t xml:space="preserve">Шарай </w:t>
            </w:r>
          </w:p>
          <w:p w:rsidR="00FF11BC" w:rsidRDefault="00FF11BC" w:rsidP="00FF11B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Инна Ивановна</w:t>
            </w:r>
          </w:p>
        </w:tc>
        <w:tc>
          <w:tcPr>
            <w:tcW w:w="5562" w:type="dxa"/>
            <w:hideMark/>
          </w:tcPr>
          <w:p w:rsidR="005B6493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Методист центра дошкольного, общего среднего и специального образования и анализа его качества</w:t>
            </w:r>
          </w:p>
        </w:tc>
      </w:tr>
      <w:tr w:rsidR="005B6493" w:rsidTr="005E159D">
        <w:trPr>
          <w:trHeight w:val="1531"/>
        </w:trPr>
        <w:tc>
          <w:tcPr>
            <w:tcW w:w="675" w:type="dxa"/>
          </w:tcPr>
          <w:p w:rsidR="005B6493" w:rsidRDefault="005B6493" w:rsidP="005B649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27" w:type="dxa"/>
            <w:hideMark/>
          </w:tcPr>
          <w:p w:rsidR="005B6493" w:rsidRDefault="005B6493" w:rsidP="00FF11B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Овсянко </w:t>
            </w:r>
          </w:p>
          <w:p w:rsidR="00FF11BC" w:rsidRDefault="00FF11BC" w:rsidP="00FF11B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Алена Алексеевна</w:t>
            </w:r>
          </w:p>
        </w:tc>
        <w:tc>
          <w:tcPr>
            <w:tcW w:w="5562" w:type="dxa"/>
            <w:hideMark/>
          </w:tcPr>
          <w:p w:rsidR="005B6493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Методист центра руководящих кадров, специалистов образования и инновационной деятельности, учитель информатики ГУО «Гимназия №4 г. Витебска»</w:t>
            </w:r>
          </w:p>
          <w:p w:rsidR="0080028C" w:rsidRDefault="0080028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5B6493" w:rsidTr="005E159D">
        <w:trPr>
          <w:trHeight w:val="1531"/>
        </w:trPr>
        <w:tc>
          <w:tcPr>
            <w:tcW w:w="675" w:type="dxa"/>
          </w:tcPr>
          <w:p w:rsidR="005B6493" w:rsidRDefault="005B6493" w:rsidP="005B649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27" w:type="dxa"/>
            <w:hideMark/>
          </w:tcPr>
          <w:p w:rsidR="005B6493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Романчук </w:t>
            </w:r>
          </w:p>
          <w:p w:rsidR="00A46C08" w:rsidRPr="00A46C08" w:rsidRDefault="00A46C0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Лидия Анатольевна</w:t>
            </w:r>
          </w:p>
        </w:tc>
        <w:tc>
          <w:tcPr>
            <w:tcW w:w="5562" w:type="dxa"/>
            <w:hideMark/>
          </w:tcPr>
          <w:p w:rsidR="005B6493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Учитель-методист ГУО «Глубокская районная гимназия»</w:t>
            </w:r>
          </w:p>
        </w:tc>
      </w:tr>
      <w:tr w:rsidR="005B6493" w:rsidTr="005E159D">
        <w:trPr>
          <w:trHeight w:val="1531"/>
        </w:trPr>
        <w:tc>
          <w:tcPr>
            <w:tcW w:w="675" w:type="dxa"/>
          </w:tcPr>
          <w:p w:rsidR="005B6493" w:rsidRDefault="005B6493" w:rsidP="005B649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27" w:type="dxa"/>
            <w:hideMark/>
          </w:tcPr>
          <w:p w:rsidR="005B6493" w:rsidRDefault="005B6493" w:rsidP="00A46C0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Луферчик </w:t>
            </w:r>
          </w:p>
          <w:p w:rsidR="00A46C08" w:rsidRDefault="00A46C08" w:rsidP="00A46C0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Евгений Георгиевич</w:t>
            </w:r>
          </w:p>
        </w:tc>
        <w:tc>
          <w:tcPr>
            <w:tcW w:w="5562" w:type="dxa"/>
            <w:hideMark/>
          </w:tcPr>
          <w:p w:rsidR="005B6493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Руководитель </w:t>
            </w:r>
            <w:r>
              <w:rPr>
                <w:rFonts w:eastAsia="Times New Roman"/>
                <w:lang w:val="en-US" w:eastAsia="ru-RU"/>
              </w:rPr>
              <w:t>IT</w:t>
            </w:r>
            <w:r>
              <w:rPr>
                <w:rFonts w:eastAsia="Times New Roman"/>
                <w:lang w:eastAsia="ru-RU"/>
              </w:rPr>
              <w:t xml:space="preserve">-ШКОЛЫ </w:t>
            </w:r>
            <w:r>
              <w:rPr>
                <w:rFonts w:eastAsia="Times New Roman"/>
                <w:lang w:val="en-US" w:eastAsia="ru-RU"/>
              </w:rPr>
              <w:t>MYFREEDOM</w:t>
            </w:r>
            <w:r w:rsidRPr="005B6493">
              <w:rPr>
                <w:rFonts w:eastAsia="Times New Roman"/>
                <w:lang w:eastAsia="ru-RU"/>
              </w:rPr>
              <w:t xml:space="preserve"> </w:t>
            </w:r>
          </w:p>
          <w:p w:rsidR="005B6493" w:rsidRDefault="005B649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(г. Минск)</w:t>
            </w:r>
          </w:p>
        </w:tc>
      </w:tr>
    </w:tbl>
    <w:p w:rsidR="005B6493" w:rsidRDefault="005B6493" w:rsidP="005B6493"/>
    <w:p w:rsidR="0040183C" w:rsidRPr="006F46A2" w:rsidRDefault="0040183C" w:rsidP="005B6493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eastAsia="Times New Roman"/>
          <w:lang w:eastAsia="ru-RU"/>
        </w:rPr>
      </w:pPr>
    </w:p>
    <w:p w:rsidR="000823AA" w:rsidRDefault="000823AA">
      <w:pPr>
        <w:rPr>
          <w:rFonts w:eastAsia="Times New Roman"/>
          <w:lang w:eastAsia="ru-RU"/>
        </w:rPr>
      </w:pPr>
    </w:p>
    <w:p w:rsidR="00790F67" w:rsidRDefault="00790F67" w:rsidP="00797E08">
      <w:pPr>
        <w:jc w:val="right"/>
      </w:pPr>
    </w:p>
    <w:sectPr w:rsidR="00790F67" w:rsidSect="00045356">
      <w:headerReference w:type="default" r:id="rId8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660" w:rsidRDefault="00C46660" w:rsidP="005B6493">
      <w:pPr>
        <w:spacing w:after="0" w:line="240" w:lineRule="auto"/>
      </w:pPr>
      <w:r>
        <w:separator/>
      </w:r>
    </w:p>
  </w:endnote>
  <w:endnote w:type="continuationSeparator" w:id="0">
    <w:p w:rsidR="00C46660" w:rsidRDefault="00C46660" w:rsidP="005B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660" w:rsidRDefault="00C46660" w:rsidP="005B6493">
      <w:pPr>
        <w:spacing w:after="0" w:line="240" w:lineRule="auto"/>
      </w:pPr>
      <w:r>
        <w:separator/>
      </w:r>
    </w:p>
  </w:footnote>
  <w:footnote w:type="continuationSeparator" w:id="0">
    <w:p w:rsidR="00C46660" w:rsidRDefault="00C46660" w:rsidP="005B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2833712"/>
      <w:docPartObj>
        <w:docPartGallery w:val="Page Numbers (Top of Page)"/>
        <w:docPartUnique/>
      </w:docPartObj>
    </w:sdtPr>
    <w:sdtEndPr/>
    <w:sdtContent>
      <w:p w:rsidR="005B6493" w:rsidRDefault="005B6493">
        <w:pPr>
          <w:pStyle w:val="a7"/>
          <w:jc w:val="center"/>
        </w:pPr>
        <w:r w:rsidRPr="005B6493">
          <w:rPr>
            <w:sz w:val="26"/>
            <w:szCs w:val="26"/>
          </w:rPr>
          <w:fldChar w:fldCharType="begin"/>
        </w:r>
        <w:r w:rsidRPr="005B6493">
          <w:rPr>
            <w:sz w:val="26"/>
            <w:szCs w:val="26"/>
          </w:rPr>
          <w:instrText>PAGE   \* MERGEFORMAT</w:instrText>
        </w:r>
        <w:r w:rsidRPr="005B6493">
          <w:rPr>
            <w:sz w:val="26"/>
            <w:szCs w:val="26"/>
          </w:rPr>
          <w:fldChar w:fldCharType="separate"/>
        </w:r>
        <w:r w:rsidR="000155FB">
          <w:rPr>
            <w:noProof/>
            <w:sz w:val="26"/>
            <w:szCs w:val="26"/>
          </w:rPr>
          <w:t>2</w:t>
        </w:r>
        <w:r w:rsidRPr="005B6493">
          <w:rPr>
            <w:sz w:val="26"/>
            <w:szCs w:val="26"/>
          </w:rPr>
          <w:fldChar w:fldCharType="end"/>
        </w:r>
      </w:p>
    </w:sdtContent>
  </w:sdt>
  <w:p w:rsidR="005B6493" w:rsidRDefault="005B64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17A"/>
    <w:multiLevelType w:val="hybridMultilevel"/>
    <w:tmpl w:val="6AA83586"/>
    <w:lvl w:ilvl="0" w:tplc="1ECCDC20">
      <w:start w:val="1"/>
      <w:numFmt w:val="decimal"/>
      <w:lvlText w:val="%1."/>
      <w:lvlJc w:val="left"/>
      <w:pPr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D3FFD"/>
    <w:multiLevelType w:val="hybridMultilevel"/>
    <w:tmpl w:val="A1B29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A23F7"/>
    <w:multiLevelType w:val="hybridMultilevel"/>
    <w:tmpl w:val="A1B29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FA7896"/>
    <w:multiLevelType w:val="hybridMultilevel"/>
    <w:tmpl w:val="7DC44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22A7E"/>
    <w:multiLevelType w:val="multilevel"/>
    <w:tmpl w:val="D1124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A27050F"/>
    <w:multiLevelType w:val="multilevel"/>
    <w:tmpl w:val="8BDC0204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5B"/>
    <w:rsid w:val="000155FB"/>
    <w:rsid w:val="00037CA6"/>
    <w:rsid w:val="00045356"/>
    <w:rsid w:val="000823AA"/>
    <w:rsid w:val="00093BEB"/>
    <w:rsid w:val="000B1CAC"/>
    <w:rsid w:val="000C4F23"/>
    <w:rsid w:val="000E42D5"/>
    <w:rsid w:val="00151015"/>
    <w:rsid w:val="0015416C"/>
    <w:rsid w:val="00176FAD"/>
    <w:rsid w:val="00193DF7"/>
    <w:rsid w:val="001D3C82"/>
    <w:rsid w:val="001E3208"/>
    <w:rsid w:val="001F50AE"/>
    <w:rsid w:val="00220F7A"/>
    <w:rsid w:val="00243352"/>
    <w:rsid w:val="002612E3"/>
    <w:rsid w:val="002B1385"/>
    <w:rsid w:val="00300366"/>
    <w:rsid w:val="00372077"/>
    <w:rsid w:val="00373F23"/>
    <w:rsid w:val="003C7244"/>
    <w:rsid w:val="003D6DB4"/>
    <w:rsid w:val="003E632F"/>
    <w:rsid w:val="0040183C"/>
    <w:rsid w:val="00452A04"/>
    <w:rsid w:val="004E0E53"/>
    <w:rsid w:val="004E1E13"/>
    <w:rsid w:val="004E416C"/>
    <w:rsid w:val="00521245"/>
    <w:rsid w:val="005B6493"/>
    <w:rsid w:val="005C2855"/>
    <w:rsid w:val="005E144D"/>
    <w:rsid w:val="005E159D"/>
    <w:rsid w:val="00604BDD"/>
    <w:rsid w:val="00632620"/>
    <w:rsid w:val="006359A7"/>
    <w:rsid w:val="006375C5"/>
    <w:rsid w:val="006426DD"/>
    <w:rsid w:val="006809ED"/>
    <w:rsid w:val="00682F1A"/>
    <w:rsid w:val="00697E1D"/>
    <w:rsid w:val="006B4385"/>
    <w:rsid w:val="006D0B20"/>
    <w:rsid w:val="006F46A2"/>
    <w:rsid w:val="00711FFB"/>
    <w:rsid w:val="0076285B"/>
    <w:rsid w:val="00790F67"/>
    <w:rsid w:val="00796361"/>
    <w:rsid w:val="00797E08"/>
    <w:rsid w:val="007E0BAC"/>
    <w:rsid w:val="007E529D"/>
    <w:rsid w:val="0080028C"/>
    <w:rsid w:val="00837D88"/>
    <w:rsid w:val="00851D09"/>
    <w:rsid w:val="008574C8"/>
    <w:rsid w:val="008958BE"/>
    <w:rsid w:val="008A2C4E"/>
    <w:rsid w:val="009F26FE"/>
    <w:rsid w:val="00A46C08"/>
    <w:rsid w:val="00A61174"/>
    <w:rsid w:val="00A62EE7"/>
    <w:rsid w:val="00A70CD8"/>
    <w:rsid w:val="00A975B0"/>
    <w:rsid w:val="00AD0560"/>
    <w:rsid w:val="00AD14AE"/>
    <w:rsid w:val="00B658E8"/>
    <w:rsid w:val="00B676BA"/>
    <w:rsid w:val="00B700D1"/>
    <w:rsid w:val="00B7604C"/>
    <w:rsid w:val="00B8063E"/>
    <w:rsid w:val="00BB71FA"/>
    <w:rsid w:val="00BE0E57"/>
    <w:rsid w:val="00C06CC3"/>
    <w:rsid w:val="00C23FB9"/>
    <w:rsid w:val="00C46660"/>
    <w:rsid w:val="00CC43EE"/>
    <w:rsid w:val="00D541A5"/>
    <w:rsid w:val="00D852F3"/>
    <w:rsid w:val="00DB40A1"/>
    <w:rsid w:val="00DD71B4"/>
    <w:rsid w:val="00E13141"/>
    <w:rsid w:val="00E47F31"/>
    <w:rsid w:val="00EA6809"/>
    <w:rsid w:val="00F372CB"/>
    <w:rsid w:val="00FC01D9"/>
    <w:rsid w:val="00FE26FE"/>
    <w:rsid w:val="00FF11BC"/>
    <w:rsid w:val="00FF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87379-2286-448A-A9CA-C1518366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5B"/>
    <w:pPr>
      <w:ind w:left="720"/>
      <w:contextualSpacing/>
    </w:pPr>
  </w:style>
  <w:style w:type="table" w:styleId="a4">
    <w:name w:val="Table Grid"/>
    <w:basedOn w:val="a1"/>
    <w:uiPriority w:val="59"/>
    <w:rsid w:val="0009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3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6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6493"/>
  </w:style>
  <w:style w:type="paragraph" w:styleId="a9">
    <w:name w:val="footer"/>
    <w:basedOn w:val="a"/>
    <w:link w:val="aa"/>
    <w:uiPriority w:val="99"/>
    <w:unhideWhenUsed/>
    <w:rsid w:val="005B6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6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33041-60CE-4F08-885B-8A8F80AE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*</cp:lastModifiedBy>
  <cp:revision>2</cp:revision>
  <cp:lastPrinted>2020-02-25T09:44:00Z</cp:lastPrinted>
  <dcterms:created xsi:type="dcterms:W3CDTF">2026-04-09T07:24:00Z</dcterms:created>
  <dcterms:modified xsi:type="dcterms:W3CDTF">2026-04-09T07:24:00Z</dcterms:modified>
</cp:coreProperties>
</file>